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23640" w14:textId="77777777" w:rsidR="00CF1FF7" w:rsidRPr="006E76A7" w:rsidRDefault="00CF1FF7" w:rsidP="005F74B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zh-CN"/>
        </w:rPr>
      </w:pPr>
    </w:p>
    <w:p w14:paraId="0A915F65" w14:textId="06055E1E" w:rsidR="00280A75" w:rsidRPr="006E76A7" w:rsidRDefault="00280A75" w:rsidP="00280A75">
      <w:pPr>
        <w:pBdr>
          <w:top w:val="single" w:sz="4" w:space="0" w:color="auto"/>
          <w:left w:val="single" w:sz="4" w:space="4" w:color="auto"/>
          <w:bottom w:val="single" w:sz="4" w:space="1" w:color="auto"/>
          <w:right w:val="single" w:sz="4" w:space="4" w:color="auto"/>
        </w:pBdr>
        <w:shd w:val="clear" w:color="auto" w:fill="D9D9D9" w:themeFill="background1" w:themeFillShade="D9"/>
        <w:suppressAutoHyphens/>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PROPOSTA DISPENSA 05/2025</w:t>
      </w:r>
    </w:p>
    <w:p w14:paraId="448708FD" w14:textId="77777777" w:rsidR="002B54B3" w:rsidRPr="006E76A7" w:rsidRDefault="002B54B3" w:rsidP="005F74BA">
      <w:pPr>
        <w:spacing w:after="0" w:line="240" w:lineRule="auto"/>
        <w:rPr>
          <w:rFonts w:ascii="Times New Roman" w:eastAsia="Calibri" w:hAnsi="Times New Roman" w:cs="Times New Roman"/>
          <w:bCs/>
          <w:sz w:val="24"/>
          <w:szCs w:val="24"/>
        </w:rPr>
      </w:pPr>
      <w:r w:rsidRPr="006E76A7">
        <w:rPr>
          <w:rFonts w:ascii="Times New Roman" w:eastAsia="Calibri" w:hAnsi="Times New Roman" w:cs="Times New Roman"/>
          <w:b/>
          <w:bCs/>
          <w:sz w:val="24"/>
          <w:szCs w:val="24"/>
        </w:rPr>
        <w:t xml:space="preserve">Razão Social: </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 xml:space="preserve">CNPJ: </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Inscrição Estadual:</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 xml:space="preserve">Endereço: </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Cidade:</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Estado:</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 xml:space="preserve">CEP: </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 xml:space="preserve">Fone/Fax: </w:t>
      </w:r>
      <w:r w:rsidRPr="006E76A7">
        <w:rPr>
          <w:rFonts w:ascii="Times New Roman" w:hAnsi="Times New Roman" w:cs="Times New Roman"/>
          <w:bCs/>
          <w:sz w:val="24"/>
          <w:szCs w:val="24"/>
        </w:rPr>
        <w:br/>
      </w:r>
      <w:r w:rsidRPr="006E76A7">
        <w:rPr>
          <w:rFonts w:ascii="Times New Roman" w:eastAsia="Calibri" w:hAnsi="Times New Roman" w:cs="Times New Roman"/>
          <w:b/>
          <w:bCs/>
          <w:sz w:val="24"/>
          <w:szCs w:val="24"/>
        </w:rPr>
        <w:t>Contato:</w:t>
      </w:r>
      <w:r w:rsidRPr="006E76A7">
        <w:rPr>
          <w:rFonts w:ascii="Times New Roman" w:hAnsi="Times New Roman" w:cs="Times New Roman"/>
          <w:bCs/>
          <w:sz w:val="24"/>
          <w:szCs w:val="24"/>
        </w:rPr>
        <w:br/>
      </w:r>
      <w:r w:rsidRPr="006E76A7">
        <w:rPr>
          <w:rFonts w:ascii="Times New Roman" w:hAnsi="Times New Roman" w:cs="Times New Roman"/>
          <w:b/>
          <w:bCs/>
          <w:sz w:val="24"/>
          <w:szCs w:val="24"/>
        </w:rPr>
        <w:t>E</w:t>
      </w:r>
      <w:r w:rsidRPr="006E76A7">
        <w:rPr>
          <w:rFonts w:ascii="Times New Roman" w:eastAsia="Calibri" w:hAnsi="Times New Roman" w:cs="Times New Roman"/>
          <w:b/>
          <w:bCs/>
          <w:sz w:val="24"/>
          <w:szCs w:val="24"/>
        </w:rPr>
        <w:t>-mail:</w:t>
      </w:r>
    </w:p>
    <w:p w14:paraId="0B70A203" w14:textId="77777777" w:rsidR="002B54B3" w:rsidRPr="006E76A7" w:rsidRDefault="002B54B3" w:rsidP="005F74BA">
      <w:pPr>
        <w:numPr>
          <w:ilvl w:val="0"/>
          <w:numId w:val="11"/>
        </w:numPr>
        <w:spacing w:after="0" w:line="240" w:lineRule="auto"/>
        <w:jc w:val="both"/>
        <w:rPr>
          <w:rFonts w:ascii="Times New Roman" w:eastAsia="Calibri" w:hAnsi="Times New Roman" w:cs="Times New Roman"/>
          <w:b/>
          <w:sz w:val="24"/>
          <w:szCs w:val="24"/>
        </w:rPr>
      </w:pPr>
      <w:r w:rsidRPr="006E76A7">
        <w:rPr>
          <w:rFonts w:ascii="Times New Roman" w:eastAsia="Calibri" w:hAnsi="Times New Roman" w:cs="Times New Roman"/>
          <w:b/>
          <w:sz w:val="24"/>
          <w:szCs w:val="24"/>
        </w:rPr>
        <w:t xml:space="preserve">– OBJETO </w:t>
      </w:r>
    </w:p>
    <w:p w14:paraId="4F1B5282" w14:textId="021B1058" w:rsidR="00AE2030" w:rsidRPr="006E76A7" w:rsidRDefault="005A65C7" w:rsidP="000D1DF3">
      <w:pPr>
        <w:pStyle w:val="PargrafodaLista"/>
        <w:numPr>
          <w:ilvl w:val="1"/>
          <w:numId w:val="11"/>
        </w:numPr>
        <w:tabs>
          <w:tab w:val="left" w:pos="426"/>
        </w:tabs>
        <w:spacing w:after="0" w:line="240" w:lineRule="auto"/>
        <w:ind w:left="0" w:firstLine="0"/>
        <w:jc w:val="both"/>
        <w:rPr>
          <w:rFonts w:ascii="Times New Roman" w:eastAsia="Arial MT" w:hAnsi="Times New Roman" w:cs="Times New Roman"/>
          <w:spacing w:val="-1"/>
          <w:sz w:val="24"/>
          <w:szCs w:val="24"/>
          <w:lang w:val="pt-PT"/>
        </w:rPr>
      </w:pPr>
      <w:r w:rsidRPr="006E76A7">
        <w:rPr>
          <w:rFonts w:ascii="Times New Roman" w:eastAsia="Arial MT" w:hAnsi="Times New Roman" w:cs="Times New Roman"/>
          <w:spacing w:val="-1"/>
          <w:sz w:val="24"/>
          <w:szCs w:val="24"/>
          <w:lang w:val="pt-PT"/>
        </w:rPr>
        <w:t>Contratação de empresa para locação de um painel de LED P3 outdoor para atender a demanda da Secretaria de Governo</w:t>
      </w:r>
    </w:p>
    <w:p w14:paraId="3A9AF9BB" w14:textId="77777777" w:rsidR="005A65C7" w:rsidRPr="006E76A7" w:rsidRDefault="005A65C7" w:rsidP="005F74BA">
      <w:pPr>
        <w:spacing w:after="0" w:line="240" w:lineRule="auto"/>
        <w:jc w:val="both"/>
        <w:rPr>
          <w:rFonts w:ascii="Times New Roman" w:eastAsia="Arial MT" w:hAnsi="Times New Roman" w:cs="Times New Roman"/>
          <w:spacing w:val="-1"/>
          <w:sz w:val="24"/>
          <w:szCs w:val="24"/>
          <w:lang w:val="pt-PT"/>
        </w:rPr>
      </w:pPr>
    </w:p>
    <w:p w14:paraId="51AA9213" w14:textId="47A5C8E9" w:rsidR="00AE2030" w:rsidRPr="006E76A7" w:rsidRDefault="00AE2030" w:rsidP="005F74BA">
      <w:pPr>
        <w:pStyle w:val="PargrafodaLista"/>
        <w:numPr>
          <w:ilvl w:val="0"/>
          <w:numId w:val="11"/>
        </w:numPr>
        <w:autoSpaceDE w:val="0"/>
        <w:autoSpaceDN w:val="0"/>
        <w:adjustRightInd w:val="0"/>
        <w:spacing w:after="0" w:line="240" w:lineRule="auto"/>
        <w:jc w:val="both"/>
        <w:rPr>
          <w:rFonts w:ascii="Times New Roman" w:eastAsia="MyriadPro-Regular" w:hAnsi="Times New Roman" w:cs="Times New Roman"/>
          <w:b/>
          <w:sz w:val="24"/>
          <w:szCs w:val="24"/>
        </w:rPr>
      </w:pPr>
      <w:r w:rsidRPr="006E76A7">
        <w:rPr>
          <w:rFonts w:ascii="Times New Roman" w:eastAsia="MyriadPro-Regular" w:hAnsi="Times New Roman" w:cs="Times New Roman"/>
          <w:b/>
          <w:sz w:val="24"/>
          <w:szCs w:val="24"/>
        </w:rPr>
        <w:t>REQUISITOS DA CONTRATAÇÃO:</w:t>
      </w:r>
    </w:p>
    <w:p w14:paraId="17B2C643" w14:textId="77777777" w:rsidR="00AE2030" w:rsidRPr="006E76A7" w:rsidRDefault="00AE2030" w:rsidP="005F74BA">
      <w:pPr>
        <w:pStyle w:val="PargrafodaLista"/>
        <w:numPr>
          <w:ilvl w:val="1"/>
          <w:numId w:val="11"/>
        </w:numPr>
        <w:spacing w:after="0" w:line="240" w:lineRule="auto"/>
        <w:jc w:val="both"/>
        <w:rPr>
          <w:rFonts w:ascii="Times New Roman" w:hAnsi="Times New Roman" w:cs="Times New Roman"/>
          <w:vanish/>
          <w:sz w:val="24"/>
          <w:szCs w:val="24"/>
        </w:rPr>
      </w:pPr>
    </w:p>
    <w:p w14:paraId="6FBB0512" w14:textId="77777777" w:rsidR="005A65C7" w:rsidRPr="006E76A7" w:rsidRDefault="005A65C7" w:rsidP="005A65C7">
      <w:pPr>
        <w:pStyle w:val="PargrafodaLista"/>
        <w:numPr>
          <w:ilvl w:val="0"/>
          <w:numId w:val="13"/>
        </w:numPr>
        <w:spacing w:after="120" w:line="240" w:lineRule="auto"/>
        <w:jc w:val="both"/>
        <w:rPr>
          <w:rFonts w:ascii="Times New Roman" w:hAnsi="Times New Roman" w:cs="Times New Roman"/>
          <w:bCs/>
          <w:vanish/>
          <w:sz w:val="24"/>
          <w:szCs w:val="24"/>
        </w:rPr>
      </w:pPr>
      <w:bookmarkStart w:id="0" w:name="_Hlk190426371"/>
    </w:p>
    <w:p w14:paraId="4AFC2B57" w14:textId="77777777" w:rsidR="005A65C7" w:rsidRPr="006E76A7" w:rsidRDefault="005A65C7" w:rsidP="005A65C7">
      <w:pPr>
        <w:pStyle w:val="PargrafodaLista"/>
        <w:numPr>
          <w:ilvl w:val="0"/>
          <w:numId w:val="13"/>
        </w:numPr>
        <w:spacing w:after="120" w:line="240" w:lineRule="auto"/>
        <w:jc w:val="both"/>
        <w:rPr>
          <w:rFonts w:ascii="Times New Roman" w:hAnsi="Times New Roman" w:cs="Times New Roman"/>
          <w:bCs/>
          <w:vanish/>
          <w:sz w:val="24"/>
          <w:szCs w:val="24"/>
        </w:rPr>
      </w:pPr>
    </w:p>
    <w:p w14:paraId="3322ABAB" w14:textId="74BE7E32" w:rsidR="005A65C7" w:rsidRPr="006E76A7" w:rsidRDefault="005A65C7" w:rsidP="005A65C7">
      <w:pPr>
        <w:pStyle w:val="PargrafodaLista"/>
        <w:numPr>
          <w:ilvl w:val="1"/>
          <w:numId w:val="13"/>
        </w:numPr>
        <w:tabs>
          <w:tab w:val="left" w:pos="567"/>
        </w:tabs>
        <w:spacing w:after="120" w:line="240" w:lineRule="auto"/>
        <w:ind w:left="0" w:firstLine="0"/>
        <w:jc w:val="both"/>
        <w:rPr>
          <w:rFonts w:ascii="Times New Roman" w:hAnsi="Times New Roman" w:cs="Times New Roman"/>
          <w:bCs/>
          <w:sz w:val="24"/>
          <w:szCs w:val="24"/>
        </w:rPr>
      </w:pPr>
      <w:r w:rsidRPr="006E76A7">
        <w:rPr>
          <w:rFonts w:ascii="Times New Roman" w:hAnsi="Times New Roman" w:cs="Times New Roman"/>
          <w:bCs/>
          <w:sz w:val="24"/>
          <w:szCs w:val="24"/>
        </w:rPr>
        <w:t>A qualificação técnica para a prestação do serviço será comprovada mediante apresentação de, pelo menos, um atestado de capacidade técnica compatível com o objeto da contratação, ou seja, que comprove o fornecimento de painéis de LED e seus suportes.</w:t>
      </w:r>
    </w:p>
    <w:p w14:paraId="542086E7" w14:textId="77777777" w:rsidR="005A65C7" w:rsidRPr="006E76A7" w:rsidRDefault="005A65C7" w:rsidP="005A65C7">
      <w:pPr>
        <w:pStyle w:val="PargrafodaLista"/>
        <w:numPr>
          <w:ilvl w:val="1"/>
          <w:numId w:val="13"/>
        </w:numPr>
        <w:tabs>
          <w:tab w:val="left" w:pos="567"/>
        </w:tabs>
        <w:spacing w:after="120" w:line="240" w:lineRule="auto"/>
        <w:ind w:left="0" w:firstLine="0"/>
        <w:jc w:val="both"/>
        <w:rPr>
          <w:rFonts w:ascii="Times New Roman" w:hAnsi="Times New Roman" w:cs="Times New Roman"/>
          <w:bCs/>
          <w:sz w:val="24"/>
          <w:szCs w:val="24"/>
        </w:rPr>
      </w:pPr>
      <w:r w:rsidRPr="006E76A7">
        <w:rPr>
          <w:rFonts w:ascii="Times New Roman" w:hAnsi="Times New Roman" w:cs="Times New Roman"/>
          <w:bCs/>
          <w:sz w:val="24"/>
          <w:szCs w:val="24"/>
        </w:rPr>
        <w:t>A contratada é responsável por todas às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EE42634" w14:textId="27AD670C" w:rsidR="005A65C7" w:rsidRPr="006E76A7" w:rsidRDefault="005A65C7" w:rsidP="005A65C7">
      <w:pPr>
        <w:pStyle w:val="PargrafodaLista"/>
        <w:numPr>
          <w:ilvl w:val="1"/>
          <w:numId w:val="13"/>
        </w:numPr>
        <w:spacing w:after="120" w:line="240" w:lineRule="auto"/>
        <w:ind w:left="0" w:firstLine="0"/>
        <w:jc w:val="both"/>
        <w:rPr>
          <w:rFonts w:ascii="Times New Roman" w:hAnsi="Times New Roman" w:cs="Times New Roman"/>
          <w:bCs/>
          <w:sz w:val="24"/>
          <w:szCs w:val="24"/>
        </w:rPr>
      </w:pPr>
      <w:r w:rsidRPr="006E76A7">
        <w:rPr>
          <w:rFonts w:ascii="Times New Roman" w:hAnsi="Times New Roman" w:cs="Times New Roman"/>
          <w:bCs/>
          <w:sz w:val="24"/>
          <w:szCs w:val="24"/>
        </w:rPr>
        <w:t xml:space="preserve">O serviço objeto deste documento possuem natureza comum devido </w:t>
      </w:r>
      <w:r w:rsidR="000D1DF3" w:rsidRPr="006E76A7">
        <w:rPr>
          <w:rFonts w:ascii="Times New Roman" w:hAnsi="Times New Roman" w:cs="Times New Roman"/>
          <w:bCs/>
          <w:sz w:val="24"/>
          <w:szCs w:val="24"/>
        </w:rPr>
        <w:t>à</w:t>
      </w:r>
      <w:r w:rsidRPr="006E76A7">
        <w:rPr>
          <w:rFonts w:ascii="Times New Roman" w:hAnsi="Times New Roman" w:cs="Times New Roman"/>
          <w:bCs/>
          <w:sz w:val="24"/>
          <w:szCs w:val="24"/>
        </w:rPr>
        <w:t xml:space="preserve"> sua forma de execução, sendo os mesmos realizados por um vasto número de empresas do ramo deste objeto. Deve se destacar que os serviços pretendidos não possuem natureza continuada, pois os mesmos serão executados em eventos isolados que não possuem frequência certa, além disso ocorrerão conforme planejamento das ações dos setores requisitantes.</w:t>
      </w:r>
    </w:p>
    <w:p w14:paraId="119A9460" w14:textId="77777777" w:rsidR="005A65C7" w:rsidRPr="006E76A7" w:rsidRDefault="005A65C7" w:rsidP="005A65C7">
      <w:pPr>
        <w:pStyle w:val="PargrafodaLista"/>
        <w:numPr>
          <w:ilvl w:val="1"/>
          <w:numId w:val="13"/>
        </w:numPr>
        <w:spacing w:after="120" w:line="240" w:lineRule="auto"/>
        <w:ind w:left="0" w:firstLine="0"/>
        <w:jc w:val="both"/>
        <w:rPr>
          <w:rFonts w:ascii="Times New Roman" w:hAnsi="Times New Roman" w:cs="Times New Roman"/>
          <w:bCs/>
          <w:sz w:val="24"/>
          <w:szCs w:val="24"/>
        </w:rPr>
      </w:pPr>
      <w:r w:rsidRPr="006E76A7">
        <w:rPr>
          <w:rFonts w:ascii="Times New Roman" w:hAnsi="Times New Roman" w:cs="Times New Roman"/>
          <w:bCs/>
          <w:sz w:val="24"/>
          <w:szCs w:val="24"/>
        </w:rPr>
        <w:t>O Prestador de serviços deverá, também, disponibilizar profissional que possua técnica de manuseio do equipamento. Ademais, o Prestador de Serviços deverá deter profissionais habilitados para executar montagem de desmontagem, que possuam conhecimento das Normas Regulamentadoras acerca da Segurança no exercício do trabalho;</w:t>
      </w:r>
    </w:p>
    <w:p w14:paraId="723AE789" w14:textId="77777777" w:rsidR="005A65C7" w:rsidRPr="006E76A7" w:rsidRDefault="005A65C7" w:rsidP="005A65C7">
      <w:pPr>
        <w:pStyle w:val="PargrafodaLista"/>
        <w:numPr>
          <w:ilvl w:val="1"/>
          <w:numId w:val="13"/>
        </w:numPr>
        <w:spacing w:after="120" w:line="240" w:lineRule="auto"/>
        <w:ind w:left="0" w:firstLine="0"/>
        <w:jc w:val="both"/>
        <w:rPr>
          <w:rFonts w:ascii="Times New Roman" w:hAnsi="Times New Roman" w:cs="Times New Roman"/>
          <w:bCs/>
          <w:sz w:val="24"/>
          <w:szCs w:val="24"/>
        </w:rPr>
      </w:pPr>
      <w:r w:rsidRPr="006E76A7">
        <w:rPr>
          <w:rFonts w:ascii="Times New Roman" w:hAnsi="Times New Roman" w:cs="Times New Roman"/>
          <w:bCs/>
          <w:sz w:val="24"/>
          <w:szCs w:val="24"/>
        </w:rPr>
        <w:t>O prestador serviços deverão observar todas as normas de segurança quanto à correta instalação de todos os equipamentos presente neste instrumento.</w:t>
      </w:r>
    </w:p>
    <w:bookmarkEnd w:id="0"/>
    <w:p w14:paraId="1FA2005D" w14:textId="24F4BCE3" w:rsidR="00EB3406" w:rsidRPr="006E76A7" w:rsidRDefault="00EB3406" w:rsidP="005F74BA">
      <w:pPr>
        <w:tabs>
          <w:tab w:val="left" w:pos="1134"/>
        </w:tabs>
        <w:spacing w:after="0" w:line="240" w:lineRule="auto"/>
        <w:ind w:left="426"/>
        <w:jc w:val="both"/>
        <w:rPr>
          <w:rFonts w:ascii="Times New Roman" w:eastAsia="Arial MT" w:hAnsi="Times New Roman" w:cs="Times New Roman"/>
          <w:spacing w:val="-1"/>
          <w:sz w:val="24"/>
          <w:szCs w:val="24"/>
          <w:lang w:val="pt-PT"/>
        </w:rPr>
      </w:pPr>
    </w:p>
    <w:p w14:paraId="6D6520A4" w14:textId="6C275BEC" w:rsidR="00EB3406" w:rsidRPr="006E76A7" w:rsidRDefault="00EB3406" w:rsidP="003E1177">
      <w:pPr>
        <w:pStyle w:val="PargrafodaLista"/>
        <w:numPr>
          <w:ilvl w:val="1"/>
          <w:numId w:val="19"/>
        </w:numPr>
        <w:tabs>
          <w:tab w:val="left" w:pos="284"/>
          <w:tab w:val="left" w:pos="426"/>
        </w:tabs>
        <w:autoSpaceDE w:val="0"/>
        <w:autoSpaceDN w:val="0"/>
        <w:adjustRightInd w:val="0"/>
        <w:spacing w:after="0" w:line="240" w:lineRule="auto"/>
        <w:ind w:left="0" w:firstLine="0"/>
        <w:jc w:val="both"/>
        <w:rPr>
          <w:rFonts w:ascii="Times New Roman" w:eastAsia="Calibri" w:hAnsi="Times New Roman" w:cs="Times New Roman"/>
          <w:b/>
          <w:bCs/>
          <w:i/>
          <w:iCs/>
          <w:color w:val="000000" w:themeColor="text1"/>
          <w:sz w:val="24"/>
          <w:szCs w:val="24"/>
        </w:rPr>
      </w:pPr>
      <w:r w:rsidRPr="006E76A7">
        <w:rPr>
          <w:rFonts w:ascii="Times New Roman" w:eastAsia="MyriadPro-Regular" w:hAnsi="Times New Roman" w:cs="Times New Roman"/>
          <w:b/>
          <w:sz w:val="24"/>
          <w:szCs w:val="24"/>
        </w:rPr>
        <w:t>MODELO DE EXECUÇÃO DO OBJETO:</w:t>
      </w:r>
    </w:p>
    <w:p w14:paraId="07EB01D6" w14:textId="2D405B56" w:rsidR="005A65C7" w:rsidRPr="006E76A7" w:rsidRDefault="005A65C7" w:rsidP="005A65C7">
      <w:pPr>
        <w:numPr>
          <w:ilvl w:val="1"/>
          <w:numId w:val="19"/>
        </w:numPr>
        <w:tabs>
          <w:tab w:val="left" w:pos="567"/>
        </w:tabs>
        <w:spacing w:after="0" w:line="240" w:lineRule="auto"/>
        <w:ind w:left="0" w:firstLine="0"/>
        <w:jc w:val="both"/>
        <w:rPr>
          <w:rFonts w:ascii="Times New Roman" w:eastAsia="Arial" w:hAnsi="Times New Roman" w:cs="Times New Roman"/>
          <w:sz w:val="24"/>
          <w:szCs w:val="24"/>
        </w:rPr>
      </w:pPr>
      <w:bookmarkStart w:id="1" w:name="_Hlk190419154"/>
      <w:r w:rsidRPr="006E76A7">
        <w:rPr>
          <w:rFonts w:ascii="Times New Roman" w:eastAsia="Arial" w:hAnsi="Times New Roman" w:cs="Times New Roman"/>
          <w:sz w:val="24"/>
          <w:szCs w:val="24"/>
        </w:rPr>
        <w:t>O objeto será executado, nos dias 01, 02 e 03 de março de 2025, no Município de Bonito/MS, conforme descrito no Termo de Referência, por meio da emissão da Autorização de Fornecimento/Ordem de Serviço.</w:t>
      </w:r>
    </w:p>
    <w:bookmarkEnd w:id="1"/>
    <w:p w14:paraId="3CFE6EBC" w14:textId="77777777" w:rsidR="005A65C7" w:rsidRPr="006E76A7" w:rsidRDefault="005A65C7" w:rsidP="005A65C7">
      <w:pPr>
        <w:pStyle w:val="PargrafodaLista"/>
        <w:tabs>
          <w:tab w:val="left" w:pos="284"/>
          <w:tab w:val="left" w:pos="426"/>
        </w:tabs>
        <w:autoSpaceDE w:val="0"/>
        <w:autoSpaceDN w:val="0"/>
        <w:adjustRightInd w:val="0"/>
        <w:spacing w:after="0" w:line="240" w:lineRule="auto"/>
        <w:ind w:left="1152"/>
        <w:jc w:val="both"/>
        <w:rPr>
          <w:rFonts w:ascii="Times New Roman" w:eastAsia="Calibri" w:hAnsi="Times New Roman" w:cs="Times New Roman"/>
          <w:b/>
          <w:bCs/>
          <w:i/>
          <w:iCs/>
          <w:color w:val="000000" w:themeColor="text1"/>
          <w:sz w:val="24"/>
          <w:szCs w:val="24"/>
        </w:rPr>
      </w:pPr>
    </w:p>
    <w:p w14:paraId="45C9BAD4" w14:textId="5E12AF35" w:rsidR="005F74BA" w:rsidRPr="006E76A7" w:rsidRDefault="005F74BA" w:rsidP="005F74BA">
      <w:pPr>
        <w:pStyle w:val="PargrafodaLista"/>
        <w:numPr>
          <w:ilvl w:val="0"/>
          <w:numId w:val="19"/>
        </w:numPr>
        <w:tabs>
          <w:tab w:val="left" w:pos="284"/>
        </w:tabs>
        <w:autoSpaceDE w:val="0"/>
        <w:autoSpaceDN w:val="0"/>
        <w:adjustRightInd w:val="0"/>
        <w:spacing w:after="0" w:line="240" w:lineRule="auto"/>
        <w:jc w:val="both"/>
        <w:rPr>
          <w:rFonts w:ascii="Times New Roman" w:hAnsi="Times New Roman" w:cs="Times New Roman"/>
          <w:b/>
          <w:bCs/>
          <w:sz w:val="24"/>
          <w:szCs w:val="24"/>
        </w:rPr>
      </w:pPr>
      <w:r w:rsidRPr="006E76A7">
        <w:rPr>
          <w:rFonts w:ascii="Times New Roman" w:hAnsi="Times New Roman" w:cs="Times New Roman"/>
          <w:b/>
          <w:bCs/>
          <w:sz w:val="24"/>
          <w:szCs w:val="24"/>
        </w:rPr>
        <w:t>DO LOCAL E DAS CONDIÇÕES DE ENTREGA</w:t>
      </w:r>
    </w:p>
    <w:p w14:paraId="671122FE" w14:textId="77777777" w:rsidR="005F74BA" w:rsidRPr="006E76A7" w:rsidRDefault="005F74BA" w:rsidP="005F74BA">
      <w:pPr>
        <w:pStyle w:val="PargrafodaLista"/>
        <w:numPr>
          <w:ilvl w:val="0"/>
          <w:numId w:val="21"/>
        </w:numPr>
        <w:spacing w:after="0" w:line="240" w:lineRule="auto"/>
        <w:jc w:val="both"/>
        <w:rPr>
          <w:rFonts w:ascii="Times New Roman" w:hAnsi="Times New Roman" w:cs="Times New Roman"/>
          <w:vanish/>
          <w:sz w:val="24"/>
          <w:szCs w:val="24"/>
        </w:rPr>
      </w:pPr>
    </w:p>
    <w:p w14:paraId="17784B29" w14:textId="77777777" w:rsidR="005F74BA" w:rsidRPr="006E76A7" w:rsidRDefault="005F74BA" w:rsidP="005F74BA">
      <w:pPr>
        <w:pStyle w:val="PargrafodaLista"/>
        <w:numPr>
          <w:ilvl w:val="0"/>
          <w:numId w:val="21"/>
        </w:numPr>
        <w:spacing w:after="0" w:line="240" w:lineRule="auto"/>
        <w:jc w:val="both"/>
        <w:rPr>
          <w:rFonts w:ascii="Times New Roman" w:hAnsi="Times New Roman" w:cs="Times New Roman"/>
          <w:vanish/>
          <w:sz w:val="24"/>
          <w:szCs w:val="24"/>
        </w:rPr>
      </w:pPr>
    </w:p>
    <w:p w14:paraId="7CE8120C" w14:textId="77777777" w:rsidR="005F74BA" w:rsidRPr="006E76A7" w:rsidRDefault="005F74BA" w:rsidP="005F74BA">
      <w:pPr>
        <w:pStyle w:val="PargrafodaLista"/>
        <w:numPr>
          <w:ilvl w:val="0"/>
          <w:numId w:val="21"/>
        </w:numPr>
        <w:spacing w:after="0" w:line="240" w:lineRule="auto"/>
        <w:jc w:val="both"/>
        <w:rPr>
          <w:rFonts w:ascii="Times New Roman" w:hAnsi="Times New Roman" w:cs="Times New Roman"/>
          <w:vanish/>
          <w:sz w:val="24"/>
          <w:szCs w:val="24"/>
        </w:rPr>
      </w:pPr>
    </w:p>
    <w:p w14:paraId="67FE7562" w14:textId="5CBFD055" w:rsidR="003E1177" w:rsidRPr="006E76A7" w:rsidRDefault="003E1177" w:rsidP="003E1177">
      <w:pPr>
        <w:pStyle w:val="PargrafodaLista"/>
        <w:numPr>
          <w:ilvl w:val="1"/>
          <w:numId w:val="19"/>
        </w:numPr>
        <w:tabs>
          <w:tab w:val="left" w:pos="426"/>
        </w:tabs>
        <w:autoSpaceDE w:val="0"/>
        <w:autoSpaceDN w:val="0"/>
        <w:adjustRightInd w:val="0"/>
        <w:spacing w:after="0" w:line="259" w:lineRule="auto"/>
        <w:ind w:left="0" w:firstLine="0"/>
        <w:jc w:val="both"/>
        <w:rPr>
          <w:rFonts w:ascii="Times New Roman" w:hAnsi="Times New Roman" w:cs="Times New Roman"/>
          <w:sz w:val="24"/>
          <w:szCs w:val="24"/>
        </w:rPr>
      </w:pPr>
      <w:r w:rsidRPr="006E76A7">
        <w:rPr>
          <w:rFonts w:ascii="Times New Roman" w:hAnsi="Times New Roman" w:cs="Times New Roman"/>
          <w:sz w:val="24"/>
          <w:szCs w:val="24"/>
        </w:rPr>
        <w:t xml:space="preserve">O serviço será realizado no local do evento “Festival de Verão” localizado na rua Antônio Aley - Bnh (Vila Recreio, Jardim Andreia), espaço localizado entre a Rua Miguel Aivi e rua Francisco Ribeiro. Na qual ocorrerá nos dias 01, 02 e 03 de março de 2025. </w:t>
      </w:r>
    </w:p>
    <w:p w14:paraId="45A830FC" w14:textId="23F52D93" w:rsidR="003E1177" w:rsidRPr="006E76A7" w:rsidRDefault="003E1177" w:rsidP="003E1177">
      <w:pPr>
        <w:pStyle w:val="PargrafodaLista"/>
        <w:tabs>
          <w:tab w:val="left" w:pos="426"/>
        </w:tabs>
        <w:autoSpaceDE w:val="0"/>
        <w:autoSpaceDN w:val="0"/>
        <w:adjustRightInd w:val="0"/>
        <w:spacing w:after="0" w:line="259" w:lineRule="auto"/>
        <w:ind w:left="0"/>
        <w:jc w:val="both"/>
        <w:rPr>
          <w:rFonts w:ascii="Times New Roman" w:hAnsi="Times New Roman" w:cs="Times New Roman"/>
          <w:sz w:val="24"/>
          <w:szCs w:val="24"/>
        </w:rPr>
      </w:pPr>
    </w:p>
    <w:p w14:paraId="0FE22531" w14:textId="77777777" w:rsidR="003E1177" w:rsidRPr="006E76A7" w:rsidRDefault="003E1177" w:rsidP="003E1177">
      <w:pPr>
        <w:pStyle w:val="PargrafodaLista"/>
        <w:tabs>
          <w:tab w:val="left" w:pos="426"/>
        </w:tabs>
        <w:autoSpaceDE w:val="0"/>
        <w:autoSpaceDN w:val="0"/>
        <w:adjustRightInd w:val="0"/>
        <w:spacing w:after="0" w:line="259" w:lineRule="auto"/>
        <w:ind w:left="0"/>
        <w:jc w:val="both"/>
        <w:rPr>
          <w:rFonts w:ascii="Times New Roman" w:hAnsi="Times New Roman" w:cs="Times New Roman"/>
          <w:sz w:val="24"/>
          <w:szCs w:val="24"/>
        </w:rPr>
      </w:pPr>
    </w:p>
    <w:p w14:paraId="780DDC10" w14:textId="77777777" w:rsidR="002B54B3" w:rsidRPr="006E76A7" w:rsidRDefault="00E32099" w:rsidP="005F74BA">
      <w:pPr>
        <w:numPr>
          <w:ilvl w:val="0"/>
          <w:numId w:val="19"/>
        </w:numPr>
        <w:spacing w:after="0" w:line="240" w:lineRule="auto"/>
        <w:jc w:val="both"/>
        <w:rPr>
          <w:rFonts w:ascii="Times New Roman" w:eastAsia="Calibri" w:hAnsi="Times New Roman" w:cs="Times New Roman"/>
          <w:b/>
          <w:sz w:val="24"/>
          <w:szCs w:val="24"/>
        </w:rPr>
      </w:pPr>
      <w:r w:rsidRPr="006E76A7">
        <w:rPr>
          <w:rFonts w:ascii="Times New Roman" w:eastAsia="Calibri" w:hAnsi="Times New Roman" w:cs="Times New Roman"/>
          <w:b/>
          <w:sz w:val="24"/>
          <w:szCs w:val="24"/>
        </w:rPr>
        <w:t>- VALORES</w:t>
      </w:r>
    </w:p>
    <w:p w14:paraId="46C04859" w14:textId="77777777" w:rsidR="00430930" w:rsidRPr="006E76A7" w:rsidRDefault="00430930" w:rsidP="005F74BA">
      <w:pPr>
        <w:pStyle w:val="Corpodetexto"/>
        <w:rPr>
          <w:rFonts w:ascii="Times New Roman" w:hAnsi="Times New Roman" w:cs="Times New Roman"/>
          <w:sz w:val="24"/>
          <w:szCs w:val="24"/>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7"/>
        <w:gridCol w:w="4355"/>
        <w:gridCol w:w="740"/>
        <w:gridCol w:w="661"/>
        <w:gridCol w:w="1142"/>
        <w:gridCol w:w="1559"/>
      </w:tblGrid>
      <w:tr w:rsidR="003E1177" w:rsidRPr="006E76A7" w14:paraId="6296BC96" w14:textId="77777777" w:rsidTr="003E1177">
        <w:trPr>
          <w:trHeight w:val="353"/>
          <w:jc w:val="center"/>
        </w:trPr>
        <w:tc>
          <w:tcPr>
            <w:tcW w:w="607" w:type="dxa"/>
            <w:shd w:val="clear" w:color="000000" w:fill="FFFFFF"/>
            <w:noWrap/>
            <w:vAlign w:val="bottom"/>
            <w:hideMark/>
          </w:tcPr>
          <w:p w14:paraId="6FD99641" w14:textId="77777777" w:rsidR="003E1177" w:rsidRPr="003E1177" w:rsidRDefault="003E1177" w:rsidP="003E1177">
            <w:pPr>
              <w:spacing w:after="0" w:line="240" w:lineRule="auto"/>
              <w:rPr>
                <w:rFonts w:ascii="Times New Roman" w:eastAsia="Times New Roman" w:hAnsi="Times New Roman" w:cs="Times New Roman"/>
                <w:color w:val="000000"/>
                <w:sz w:val="24"/>
                <w:szCs w:val="24"/>
                <w:lang w:eastAsia="pt-BR"/>
              </w:rPr>
            </w:pPr>
            <w:r w:rsidRPr="003E1177">
              <w:rPr>
                <w:rFonts w:ascii="Times New Roman" w:eastAsia="Times New Roman" w:hAnsi="Times New Roman" w:cs="Times New Roman"/>
                <w:color w:val="000000"/>
                <w:sz w:val="24"/>
                <w:szCs w:val="24"/>
                <w:lang w:eastAsia="pt-BR"/>
              </w:rPr>
              <w:t>Item</w:t>
            </w:r>
          </w:p>
        </w:tc>
        <w:tc>
          <w:tcPr>
            <w:tcW w:w="4386" w:type="dxa"/>
            <w:shd w:val="clear" w:color="000000" w:fill="FFFFFF"/>
            <w:vAlign w:val="center"/>
            <w:hideMark/>
          </w:tcPr>
          <w:p w14:paraId="32B11B89"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Descrição</w:t>
            </w:r>
          </w:p>
        </w:tc>
        <w:tc>
          <w:tcPr>
            <w:tcW w:w="709" w:type="dxa"/>
            <w:shd w:val="clear" w:color="000000" w:fill="FFFFFF"/>
            <w:vAlign w:val="center"/>
            <w:hideMark/>
          </w:tcPr>
          <w:p w14:paraId="4F7A15B5"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Unid</w:t>
            </w:r>
          </w:p>
        </w:tc>
        <w:tc>
          <w:tcPr>
            <w:tcW w:w="661" w:type="dxa"/>
            <w:shd w:val="clear" w:color="000000" w:fill="FFFFFF"/>
            <w:vAlign w:val="center"/>
            <w:hideMark/>
          </w:tcPr>
          <w:p w14:paraId="199FB0C6"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Qtde</w:t>
            </w:r>
          </w:p>
        </w:tc>
        <w:tc>
          <w:tcPr>
            <w:tcW w:w="1142" w:type="dxa"/>
            <w:shd w:val="clear" w:color="000000" w:fill="FFFFFF"/>
            <w:vAlign w:val="center"/>
            <w:hideMark/>
          </w:tcPr>
          <w:p w14:paraId="1E4D649D"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V.unit</w:t>
            </w:r>
          </w:p>
        </w:tc>
        <w:tc>
          <w:tcPr>
            <w:tcW w:w="1559" w:type="dxa"/>
            <w:shd w:val="clear" w:color="000000" w:fill="FFFFFF"/>
            <w:vAlign w:val="center"/>
            <w:hideMark/>
          </w:tcPr>
          <w:p w14:paraId="1A1995DB"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V. Total</w:t>
            </w:r>
          </w:p>
        </w:tc>
      </w:tr>
      <w:tr w:rsidR="003E1177" w:rsidRPr="006E76A7" w14:paraId="003BF93C" w14:textId="77777777" w:rsidTr="003E1177">
        <w:trPr>
          <w:trHeight w:val="1767"/>
          <w:jc w:val="center"/>
        </w:trPr>
        <w:tc>
          <w:tcPr>
            <w:tcW w:w="607" w:type="dxa"/>
            <w:shd w:val="clear" w:color="auto" w:fill="auto"/>
            <w:noWrap/>
            <w:vAlign w:val="center"/>
            <w:hideMark/>
          </w:tcPr>
          <w:p w14:paraId="4BCDB204" w14:textId="77777777" w:rsidR="003E1177" w:rsidRPr="003E1177" w:rsidRDefault="003E1177" w:rsidP="003E1177">
            <w:pPr>
              <w:spacing w:after="0" w:line="240" w:lineRule="auto"/>
              <w:jc w:val="center"/>
              <w:rPr>
                <w:rFonts w:ascii="Times New Roman" w:eastAsia="Times New Roman" w:hAnsi="Times New Roman" w:cs="Times New Roman"/>
                <w:color w:val="000000"/>
                <w:sz w:val="24"/>
                <w:szCs w:val="24"/>
                <w:lang w:eastAsia="pt-BR"/>
              </w:rPr>
            </w:pPr>
            <w:r w:rsidRPr="003E1177">
              <w:rPr>
                <w:rFonts w:ascii="Times New Roman" w:eastAsia="Times New Roman" w:hAnsi="Times New Roman" w:cs="Times New Roman"/>
                <w:color w:val="000000"/>
                <w:sz w:val="24"/>
                <w:szCs w:val="24"/>
                <w:lang w:eastAsia="pt-BR"/>
              </w:rPr>
              <w:t>1</w:t>
            </w:r>
          </w:p>
        </w:tc>
        <w:tc>
          <w:tcPr>
            <w:tcW w:w="4386" w:type="dxa"/>
            <w:shd w:val="clear" w:color="000000" w:fill="FFFFFF"/>
            <w:vAlign w:val="bottom"/>
            <w:hideMark/>
          </w:tcPr>
          <w:p w14:paraId="1AFACED0" w14:textId="77777777" w:rsidR="003E1177" w:rsidRPr="003E1177" w:rsidRDefault="003E1177" w:rsidP="003E1177">
            <w:pPr>
              <w:spacing w:after="0" w:line="240" w:lineRule="auto"/>
              <w:jc w:val="both"/>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Prestação de serviço de locação de Painel de LED P3 outdoor, medindo 250M², resolução em até 4K, com sistema full color, construídos com material resistente e à prova d’água. Módulos de 320 x 160mm com 110.889 pixels por m² – Brilho de 6.000 nits e consumo médio de 600w/m². Com mão de obra especializada para montagem, desmontagem e operação inclusas. Para os dias 01, 02, e 03 de março de 2025.</w:t>
            </w:r>
          </w:p>
        </w:tc>
        <w:tc>
          <w:tcPr>
            <w:tcW w:w="709" w:type="dxa"/>
            <w:shd w:val="clear" w:color="000000" w:fill="FFFFFF"/>
            <w:noWrap/>
            <w:vAlign w:val="center"/>
            <w:hideMark/>
          </w:tcPr>
          <w:p w14:paraId="22DCB51E" w14:textId="206B1753" w:rsidR="003E1177" w:rsidRPr="003E1177" w:rsidRDefault="003E1177" w:rsidP="003E1177">
            <w:pPr>
              <w:spacing w:after="0" w:line="240" w:lineRule="auto"/>
              <w:jc w:val="center"/>
              <w:rPr>
                <w:rFonts w:ascii="Times New Roman" w:eastAsia="Times New Roman" w:hAnsi="Times New Roman" w:cs="Times New Roman"/>
                <w:color w:val="000000"/>
                <w:sz w:val="24"/>
                <w:szCs w:val="24"/>
                <w:lang w:eastAsia="pt-BR"/>
              </w:rPr>
            </w:pPr>
            <w:r w:rsidRPr="003E1177">
              <w:rPr>
                <w:rFonts w:ascii="Times New Roman" w:eastAsia="Times New Roman" w:hAnsi="Times New Roman" w:cs="Times New Roman"/>
                <w:color w:val="000000"/>
                <w:sz w:val="24"/>
                <w:szCs w:val="24"/>
                <w:lang w:eastAsia="pt-BR"/>
              </w:rPr>
              <w:t>Di</w:t>
            </w:r>
            <w:r w:rsidRPr="006E76A7">
              <w:rPr>
                <w:rFonts w:ascii="Times New Roman" w:eastAsia="Times New Roman" w:hAnsi="Times New Roman" w:cs="Times New Roman"/>
                <w:color w:val="000000"/>
                <w:sz w:val="24"/>
                <w:szCs w:val="24"/>
                <w:lang w:eastAsia="pt-BR"/>
              </w:rPr>
              <w:t>á</w:t>
            </w:r>
            <w:r w:rsidRPr="003E1177">
              <w:rPr>
                <w:rFonts w:ascii="Times New Roman" w:eastAsia="Times New Roman" w:hAnsi="Times New Roman" w:cs="Times New Roman"/>
                <w:color w:val="000000"/>
                <w:sz w:val="24"/>
                <w:szCs w:val="24"/>
                <w:lang w:eastAsia="pt-BR"/>
              </w:rPr>
              <w:t>ria</w:t>
            </w:r>
          </w:p>
        </w:tc>
        <w:tc>
          <w:tcPr>
            <w:tcW w:w="661" w:type="dxa"/>
            <w:shd w:val="clear" w:color="000000" w:fill="FFFFFF"/>
            <w:noWrap/>
            <w:vAlign w:val="center"/>
            <w:hideMark/>
          </w:tcPr>
          <w:p w14:paraId="081CF22E"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3</w:t>
            </w:r>
          </w:p>
        </w:tc>
        <w:tc>
          <w:tcPr>
            <w:tcW w:w="1142" w:type="dxa"/>
            <w:shd w:val="clear" w:color="auto" w:fill="auto"/>
            <w:noWrap/>
            <w:vAlign w:val="center"/>
            <w:hideMark/>
          </w:tcPr>
          <w:p w14:paraId="59837D9D" w14:textId="3D58F43F" w:rsidR="003E1177" w:rsidRPr="003E1177" w:rsidRDefault="003E1177" w:rsidP="003E1177">
            <w:pPr>
              <w:spacing w:after="0" w:line="240" w:lineRule="auto"/>
              <w:jc w:val="center"/>
              <w:rPr>
                <w:rFonts w:ascii="Times New Roman" w:eastAsia="Times New Roman" w:hAnsi="Times New Roman" w:cs="Times New Roman"/>
                <w:color w:val="FF0000"/>
                <w:sz w:val="24"/>
                <w:szCs w:val="24"/>
                <w:lang w:eastAsia="pt-BR"/>
              </w:rPr>
            </w:pPr>
            <w:r w:rsidRPr="006E76A7">
              <w:rPr>
                <w:rFonts w:ascii="Times New Roman" w:eastAsia="Times New Roman" w:hAnsi="Times New Roman" w:cs="Times New Roman"/>
                <w:color w:val="FF0000"/>
                <w:sz w:val="24"/>
                <w:szCs w:val="24"/>
                <w:lang w:eastAsia="pt-BR"/>
              </w:rPr>
              <w:t>0,00</w:t>
            </w:r>
          </w:p>
        </w:tc>
        <w:tc>
          <w:tcPr>
            <w:tcW w:w="1559" w:type="dxa"/>
            <w:shd w:val="clear" w:color="auto" w:fill="auto"/>
            <w:noWrap/>
            <w:vAlign w:val="center"/>
            <w:hideMark/>
          </w:tcPr>
          <w:p w14:paraId="2476E500" w14:textId="11A4EF86" w:rsidR="003E1177" w:rsidRPr="003E1177" w:rsidRDefault="003E1177" w:rsidP="003E1177">
            <w:pPr>
              <w:spacing w:after="0" w:line="240" w:lineRule="auto"/>
              <w:jc w:val="center"/>
              <w:rPr>
                <w:rFonts w:ascii="Times New Roman" w:eastAsia="Times New Roman" w:hAnsi="Times New Roman" w:cs="Times New Roman"/>
                <w:color w:val="FF0000"/>
                <w:sz w:val="24"/>
                <w:szCs w:val="24"/>
                <w:lang w:eastAsia="pt-BR"/>
              </w:rPr>
            </w:pPr>
            <w:r w:rsidRPr="006E76A7">
              <w:rPr>
                <w:rFonts w:ascii="Times New Roman" w:eastAsia="Times New Roman" w:hAnsi="Times New Roman" w:cs="Times New Roman"/>
                <w:color w:val="FF0000"/>
                <w:sz w:val="24"/>
                <w:szCs w:val="24"/>
                <w:lang w:eastAsia="pt-BR"/>
              </w:rPr>
              <w:t>0,00</w:t>
            </w:r>
          </w:p>
        </w:tc>
      </w:tr>
      <w:tr w:rsidR="003E1177" w:rsidRPr="003E1177" w14:paraId="3BF8D884" w14:textId="77777777" w:rsidTr="003E1177">
        <w:trPr>
          <w:trHeight w:val="294"/>
          <w:jc w:val="center"/>
        </w:trPr>
        <w:tc>
          <w:tcPr>
            <w:tcW w:w="7505" w:type="dxa"/>
            <w:gridSpan w:val="5"/>
            <w:shd w:val="clear" w:color="000000" w:fill="FFFFFF"/>
            <w:vAlign w:val="center"/>
            <w:hideMark/>
          </w:tcPr>
          <w:p w14:paraId="17D52A2C" w14:textId="77777777" w:rsidR="003E1177" w:rsidRPr="003E1177" w:rsidRDefault="003E1177" w:rsidP="003E1177">
            <w:pPr>
              <w:spacing w:after="0" w:line="240" w:lineRule="auto"/>
              <w:jc w:val="center"/>
              <w:rPr>
                <w:rFonts w:ascii="Times New Roman" w:eastAsia="Times New Roman" w:hAnsi="Times New Roman" w:cs="Times New Roman"/>
                <w:sz w:val="24"/>
                <w:szCs w:val="24"/>
                <w:lang w:eastAsia="pt-BR"/>
              </w:rPr>
            </w:pPr>
            <w:r w:rsidRPr="003E1177">
              <w:rPr>
                <w:rFonts w:ascii="Times New Roman" w:eastAsia="Times New Roman" w:hAnsi="Times New Roman" w:cs="Times New Roman"/>
                <w:sz w:val="24"/>
                <w:szCs w:val="24"/>
                <w:lang w:eastAsia="pt-BR"/>
              </w:rPr>
              <w:t>Total Geral</w:t>
            </w:r>
          </w:p>
        </w:tc>
        <w:tc>
          <w:tcPr>
            <w:tcW w:w="1559" w:type="dxa"/>
            <w:shd w:val="clear" w:color="auto" w:fill="auto"/>
            <w:vAlign w:val="center"/>
            <w:hideMark/>
          </w:tcPr>
          <w:p w14:paraId="67BF9660" w14:textId="77777777" w:rsidR="003E1177" w:rsidRPr="003E1177" w:rsidRDefault="003E1177" w:rsidP="003E1177">
            <w:pPr>
              <w:spacing w:after="0" w:line="240" w:lineRule="auto"/>
              <w:jc w:val="center"/>
              <w:rPr>
                <w:rFonts w:ascii="Times New Roman" w:eastAsia="Times New Roman" w:hAnsi="Times New Roman" w:cs="Times New Roman"/>
                <w:color w:val="FF0000"/>
                <w:sz w:val="24"/>
                <w:szCs w:val="24"/>
                <w:lang w:eastAsia="pt-BR"/>
              </w:rPr>
            </w:pPr>
            <w:r w:rsidRPr="003E1177">
              <w:rPr>
                <w:rFonts w:ascii="Times New Roman" w:eastAsia="Times New Roman" w:hAnsi="Times New Roman" w:cs="Times New Roman"/>
                <w:color w:val="FF0000"/>
                <w:sz w:val="24"/>
                <w:szCs w:val="24"/>
                <w:lang w:eastAsia="pt-BR"/>
              </w:rPr>
              <w:t>R$ 0,00</w:t>
            </w:r>
          </w:p>
        </w:tc>
      </w:tr>
    </w:tbl>
    <w:p w14:paraId="2C5020EA" w14:textId="77777777" w:rsidR="00E32099" w:rsidRPr="006E76A7" w:rsidRDefault="00E32099" w:rsidP="005F74BA">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pt-BR"/>
        </w:rPr>
      </w:pPr>
    </w:p>
    <w:p w14:paraId="190B8647" w14:textId="4B3ADCD9" w:rsidR="00A92FEC" w:rsidRPr="006E76A7" w:rsidRDefault="003E495C" w:rsidP="005F74BA">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Validade:</w:t>
      </w:r>
      <w:r w:rsidR="0016324B">
        <w:rPr>
          <w:rFonts w:ascii="Times New Roman" w:eastAsia="Times New Roman" w:hAnsi="Times New Roman" w:cs="Times New Roman"/>
          <w:bCs/>
          <w:sz w:val="24"/>
          <w:szCs w:val="24"/>
          <w:lang w:eastAsia="pt-BR"/>
        </w:rPr>
        <w:t xml:space="preserve"> 6</w:t>
      </w:r>
      <w:r w:rsidR="002B54B3" w:rsidRPr="006E76A7">
        <w:rPr>
          <w:rFonts w:ascii="Times New Roman" w:eastAsia="Times New Roman" w:hAnsi="Times New Roman" w:cs="Times New Roman"/>
          <w:bCs/>
          <w:sz w:val="24"/>
          <w:szCs w:val="24"/>
          <w:lang w:eastAsia="pt-BR"/>
        </w:rPr>
        <w:t>0 dias.</w:t>
      </w:r>
    </w:p>
    <w:p w14:paraId="41EEF29A" w14:textId="06DDDBAF" w:rsidR="003E1177" w:rsidRPr="006E76A7" w:rsidRDefault="003E1177" w:rsidP="005F74BA">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pt-BR"/>
        </w:rPr>
      </w:pPr>
    </w:p>
    <w:p w14:paraId="084184F8" w14:textId="77777777" w:rsidR="003E1177" w:rsidRPr="006E76A7" w:rsidRDefault="003E1177" w:rsidP="005F74BA">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pt-BR"/>
        </w:rPr>
      </w:pPr>
    </w:p>
    <w:p w14:paraId="3F22EA9B" w14:textId="1B8AC2D0" w:rsidR="000478E4" w:rsidRPr="006E76A7" w:rsidRDefault="000478E4" w:rsidP="00604DA2">
      <w:pPr>
        <w:autoSpaceDE w:val="0"/>
        <w:autoSpaceDN w:val="0"/>
        <w:adjustRightInd w:val="0"/>
        <w:spacing w:after="0" w:line="240" w:lineRule="auto"/>
        <w:contextualSpacing/>
        <w:jc w:val="right"/>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 xml:space="preserve">                                          Cidade, </w:t>
      </w:r>
      <w:proofErr w:type="gramStart"/>
      <w:r w:rsidRPr="006E76A7">
        <w:rPr>
          <w:rFonts w:ascii="Times New Roman" w:eastAsia="Times New Roman" w:hAnsi="Times New Roman" w:cs="Times New Roman"/>
          <w:bCs/>
          <w:sz w:val="24"/>
          <w:szCs w:val="24"/>
          <w:lang w:eastAsia="pt-BR"/>
        </w:rPr>
        <w:t>Estado ,</w:t>
      </w:r>
      <w:proofErr w:type="gramEnd"/>
      <w:r w:rsidRPr="006E76A7">
        <w:rPr>
          <w:rFonts w:ascii="Times New Roman" w:eastAsia="Times New Roman" w:hAnsi="Times New Roman" w:cs="Times New Roman"/>
          <w:bCs/>
          <w:sz w:val="24"/>
          <w:szCs w:val="24"/>
          <w:lang w:eastAsia="pt-BR"/>
        </w:rPr>
        <w:t xml:space="preserve"> </w:t>
      </w:r>
      <w:r w:rsidR="00602810" w:rsidRPr="006E76A7">
        <w:rPr>
          <w:rFonts w:ascii="Times New Roman" w:eastAsia="Times New Roman" w:hAnsi="Times New Roman" w:cs="Times New Roman"/>
          <w:bCs/>
          <w:color w:val="FF0000"/>
          <w:sz w:val="24"/>
          <w:szCs w:val="24"/>
          <w:lang w:eastAsia="pt-BR"/>
        </w:rPr>
        <w:t>xx</w:t>
      </w:r>
      <w:r w:rsidRPr="006E76A7">
        <w:rPr>
          <w:rFonts w:ascii="Times New Roman" w:eastAsia="Times New Roman" w:hAnsi="Times New Roman" w:cs="Times New Roman"/>
          <w:bCs/>
          <w:sz w:val="24"/>
          <w:szCs w:val="24"/>
          <w:lang w:eastAsia="pt-BR"/>
        </w:rPr>
        <w:t xml:space="preserve"> de </w:t>
      </w:r>
      <w:r w:rsidR="003E1177" w:rsidRPr="006E76A7">
        <w:rPr>
          <w:rFonts w:ascii="Times New Roman" w:eastAsia="Times New Roman" w:hAnsi="Times New Roman" w:cs="Times New Roman"/>
          <w:bCs/>
          <w:sz w:val="24"/>
          <w:szCs w:val="24"/>
          <w:lang w:eastAsia="pt-BR"/>
        </w:rPr>
        <w:t>fevereiro</w:t>
      </w:r>
      <w:r w:rsidRPr="006E76A7">
        <w:rPr>
          <w:rFonts w:ascii="Times New Roman" w:eastAsia="Times New Roman" w:hAnsi="Times New Roman" w:cs="Times New Roman"/>
          <w:bCs/>
          <w:sz w:val="24"/>
          <w:szCs w:val="24"/>
          <w:lang w:eastAsia="pt-BR"/>
        </w:rPr>
        <w:t xml:space="preserve"> de 202</w:t>
      </w:r>
      <w:r w:rsidR="00AE2030" w:rsidRPr="006E76A7">
        <w:rPr>
          <w:rFonts w:ascii="Times New Roman" w:eastAsia="Times New Roman" w:hAnsi="Times New Roman" w:cs="Times New Roman"/>
          <w:bCs/>
          <w:sz w:val="24"/>
          <w:szCs w:val="24"/>
          <w:lang w:eastAsia="pt-BR"/>
        </w:rPr>
        <w:t>5</w:t>
      </w:r>
    </w:p>
    <w:p w14:paraId="398F1E04" w14:textId="3560622E" w:rsidR="000478E4" w:rsidRPr="006E76A7" w:rsidRDefault="000478E4" w:rsidP="005F74BA">
      <w:pPr>
        <w:autoSpaceDE w:val="0"/>
        <w:autoSpaceDN w:val="0"/>
        <w:adjustRightInd w:val="0"/>
        <w:spacing w:after="0" w:line="240" w:lineRule="auto"/>
        <w:contextualSpacing/>
        <w:jc w:val="right"/>
        <w:rPr>
          <w:rFonts w:ascii="Times New Roman" w:eastAsia="Times New Roman" w:hAnsi="Times New Roman" w:cs="Times New Roman"/>
          <w:bCs/>
          <w:sz w:val="24"/>
          <w:szCs w:val="24"/>
          <w:lang w:eastAsia="pt-BR"/>
        </w:rPr>
      </w:pPr>
    </w:p>
    <w:p w14:paraId="4DA35687" w14:textId="77777777" w:rsidR="003E1177" w:rsidRPr="006E76A7" w:rsidRDefault="003E1177" w:rsidP="005F74BA">
      <w:pPr>
        <w:autoSpaceDE w:val="0"/>
        <w:autoSpaceDN w:val="0"/>
        <w:adjustRightInd w:val="0"/>
        <w:spacing w:after="0" w:line="240" w:lineRule="auto"/>
        <w:contextualSpacing/>
        <w:jc w:val="right"/>
        <w:rPr>
          <w:rFonts w:ascii="Times New Roman" w:eastAsia="Times New Roman" w:hAnsi="Times New Roman" w:cs="Times New Roman"/>
          <w:bCs/>
          <w:sz w:val="24"/>
          <w:szCs w:val="24"/>
          <w:lang w:eastAsia="pt-BR"/>
        </w:rPr>
      </w:pPr>
    </w:p>
    <w:p w14:paraId="22E53FA3" w14:textId="08BDB506" w:rsidR="00E32099" w:rsidRPr="006E76A7" w:rsidRDefault="00E32099" w:rsidP="00604DA2">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70D656AE" w14:textId="69C8578E" w:rsidR="00604DA2" w:rsidRPr="006E76A7" w:rsidRDefault="00604DA2" w:rsidP="00604DA2">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45D3D6A6" w14:textId="77777777" w:rsidR="00604DA2" w:rsidRPr="006E76A7" w:rsidRDefault="00604DA2" w:rsidP="00604DA2">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4FC70377" w14:textId="77777777" w:rsidR="000478E4" w:rsidRPr="006E76A7" w:rsidRDefault="00602810"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_______________________________________</w:t>
      </w:r>
    </w:p>
    <w:p w14:paraId="20DCCF5D" w14:textId="77777777" w:rsidR="000478E4" w:rsidRPr="006E76A7" w:rsidRDefault="000478E4"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Nome Completo</w:t>
      </w:r>
    </w:p>
    <w:p w14:paraId="520BE22C" w14:textId="77777777" w:rsidR="000478E4" w:rsidRPr="006E76A7" w:rsidRDefault="000478E4"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2CF0A573" w14:textId="0E3B4E64" w:rsidR="000478E4" w:rsidRPr="006E76A7" w:rsidRDefault="000478E4"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143B0189" w14:textId="77777777" w:rsidR="003E1177" w:rsidRPr="006E76A7" w:rsidRDefault="003E1177"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73C97D16" w14:textId="77777777" w:rsidR="000478E4" w:rsidRPr="006E76A7" w:rsidRDefault="000478E4"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13D0A876" w14:textId="77777777" w:rsidR="000478E4" w:rsidRPr="006E76A7" w:rsidRDefault="000478E4"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p>
    <w:p w14:paraId="46DB66E5" w14:textId="77777777" w:rsidR="000478E4" w:rsidRPr="006E76A7" w:rsidRDefault="00602810" w:rsidP="005F74BA">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____________________________</w:t>
      </w:r>
    </w:p>
    <w:p w14:paraId="349EFD00" w14:textId="6ADE8601" w:rsidR="00F63F6B" w:rsidRPr="006E76A7" w:rsidRDefault="000478E4" w:rsidP="00604DA2">
      <w:pPr>
        <w:autoSpaceDE w:val="0"/>
        <w:autoSpaceDN w:val="0"/>
        <w:adjustRightInd w:val="0"/>
        <w:spacing w:after="0" w:line="240" w:lineRule="auto"/>
        <w:contextualSpacing/>
        <w:jc w:val="center"/>
        <w:rPr>
          <w:rFonts w:ascii="Times New Roman" w:eastAsia="Times New Roman" w:hAnsi="Times New Roman" w:cs="Times New Roman"/>
          <w:bCs/>
          <w:sz w:val="24"/>
          <w:szCs w:val="24"/>
          <w:lang w:eastAsia="pt-BR"/>
        </w:rPr>
      </w:pPr>
      <w:r w:rsidRPr="006E76A7">
        <w:rPr>
          <w:rFonts w:ascii="Times New Roman" w:eastAsia="Times New Roman" w:hAnsi="Times New Roman" w:cs="Times New Roman"/>
          <w:bCs/>
          <w:sz w:val="24"/>
          <w:szCs w:val="24"/>
          <w:lang w:eastAsia="pt-BR"/>
        </w:rPr>
        <w:t>Assinatura</w:t>
      </w:r>
    </w:p>
    <w:sectPr w:rsidR="00F63F6B" w:rsidRPr="006E76A7" w:rsidSect="00343C04">
      <w:headerReference w:type="default" r:id="rId8"/>
      <w:footerReference w:type="default" r:id="rId9"/>
      <w:type w:val="continuous"/>
      <w:pgSz w:w="11906" w:h="16838"/>
      <w:pgMar w:top="1418" w:right="1418" w:bottom="1418"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972A6" w14:textId="77777777" w:rsidR="002B54B3" w:rsidRDefault="002B54B3" w:rsidP="00136F61">
      <w:pPr>
        <w:spacing w:after="0" w:line="240" w:lineRule="auto"/>
      </w:pPr>
      <w:r>
        <w:separator/>
      </w:r>
    </w:p>
  </w:endnote>
  <w:endnote w:type="continuationSeparator" w:id="0">
    <w:p w14:paraId="6B079C9F" w14:textId="77777777" w:rsidR="002B54B3" w:rsidRDefault="002B54B3" w:rsidP="00136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swiss"/>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76B0A" w14:textId="77777777" w:rsidR="002B54B3" w:rsidRDefault="002B54B3" w:rsidP="00CF1FF7">
    <w:pPr>
      <w:pStyle w:val="Corpodetexto"/>
      <w:spacing w:line="244" w:lineRule="exact"/>
      <w:ind w:left="21" w:right="21"/>
      <w:jc w:val="center"/>
      <w:rPr>
        <w:rFonts w:ascii="Calibri" w:hAnsi="Calibri"/>
      </w:rPr>
    </w:pPr>
    <w:r>
      <w:rPr>
        <w:rFonts w:ascii="Calibri" w:hAnsi="Calibri"/>
      </w:rPr>
      <w:t>RuaCel.PiladRebuá,nº1780,Centro,CEP79290-000,Bonito/MS</w:t>
    </w:r>
  </w:p>
  <w:p w14:paraId="2B823B2C" w14:textId="77777777" w:rsidR="002B54B3" w:rsidRDefault="002B54B3" w:rsidP="00CF1FF7">
    <w:pPr>
      <w:pStyle w:val="Corpodetexto"/>
      <w:ind w:left="21" w:right="21"/>
      <w:jc w:val="center"/>
      <w:rPr>
        <w:rFonts w:ascii="Calibri"/>
      </w:rPr>
    </w:pPr>
    <w:r>
      <w:rPr>
        <w:rFonts w:ascii="Calibri"/>
      </w:rPr>
      <w:t>CNPJ03.073.673/0001-60-Contato:(67)3255-2160|(67)99254-8990</w:t>
    </w:r>
  </w:p>
  <w:p w14:paraId="3E24C6F9" w14:textId="77777777" w:rsidR="002B54B3" w:rsidRDefault="002B54B3" w:rsidP="00CF1FF7">
    <w:pPr>
      <w:pStyle w:val="Corpodetexto"/>
      <w:ind w:left="21" w:right="21"/>
      <w:jc w:val="center"/>
      <w:rPr>
        <w:rFonts w:ascii="Calibri"/>
      </w:rPr>
    </w:pPr>
    <w:r>
      <w:rPr>
        <w:rFonts w:ascii="Calibri"/>
        <w:spacing w:val="-1"/>
      </w:rPr>
      <w:t>E-mail:</w:t>
    </w:r>
    <w:hyperlink r:id="rId1">
      <w:r>
        <w:rPr>
          <w:rFonts w:ascii="Calibri"/>
          <w:color w:val="0000FF"/>
          <w:spacing w:val="-1"/>
          <w:u w:val="thick" w:color="0000FF"/>
        </w:rPr>
        <w:t>turismo@bonito.ms.gov.br</w:t>
      </w:r>
    </w:hyperlink>
    <w:r>
      <w:rPr>
        <w:rFonts w:ascii="Calibri"/>
        <w:spacing w:val="-1"/>
      </w:rPr>
      <w:t>|</w:t>
    </w:r>
    <w:hyperlink r:id="rId2">
      <w:r>
        <w:rPr>
          <w:rFonts w:ascii="Calibri"/>
          <w:color w:val="0000FF"/>
          <w:spacing w:val="-1"/>
          <w:u w:val="thick" w:color="0000FF"/>
        </w:rPr>
        <w:t>turismo.diretoria@bonito.ms.gov.br</w:t>
      </w:r>
    </w:hyperlink>
  </w:p>
  <w:p w14:paraId="23F21CF2" w14:textId="77777777" w:rsidR="002B54B3" w:rsidRPr="002C6FDA" w:rsidRDefault="002B54B3" w:rsidP="002C6FDA">
    <w:pPr>
      <w:pStyle w:val="Rodap"/>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563BD" w14:textId="77777777" w:rsidR="002B54B3" w:rsidRDefault="002B54B3" w:rsidP="00136F61">
      <w:pPr>
        <w:spacing w:after="0" w:line="240" w:lineRule="auto"/>
      </w:pPr>
      <w:r>
        <w:separator/>
      </w:r>
    </w:p>
  </w:footnote>
  <w:footnote w:type="continuationSeparator" w:id="0">
    <w:p w14:paraId="5FA99B11" w14:textId="77777777" w:rsidR="002B54B3" w:rsidRDefault="002B54B3" w:rsidP="00136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1F646" w14:textId="77777777" w:rsidR="002B54B3" w:rsidRDefault="002B54B3" w:rsidP="00CF1FF7">
    <w:pPr>
      <w:pStyle w:val="Corpodetexto"/>
      <w:spacing w:line="14" w:lineRule="auto"/>
      <w:rPr>
        <w:sz w:val="20"/>
      </w:rPr>
    </w:pPr>
    <w:r>
      <w:rPr>
        <w:noProof/>
        <w:lang w:val="pt-BR" w:eastAsia="pt-BR"/>
      </w:rPr>
      <w:drawing>
        <wp:anchor distT="0" distB="0" distL="0" distR="0" simplePos="0" relativeHeight="251658240" behindDoc="1" locked="0" layoutInCell="1" allowOverlap="1" wp14:anchorId="100281A9" wp14:editId="4B34E19F">
          <wp:simplePos x="0" y="0"/>
          <wp:positionH relativeFrom="page">
            <wp:posOffset>3395207</wp:posOffset>
          </wp:positionH>
          <wp:positionV relativeFrom="page">
            <wp:posOffset>357809</wp:posOffset>
          </wp:positionV>
          <wp:extent cx="678732" cy="636104"/>
          <wp:effectExtent l="19050" t="0" r="7068" b="0"/>
          <wp:wrapNone/>
          <wp:docPr id="1" name="image1.png"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Desenho de personagens&#10;&#10;Descrição gerada automaticamente com confiança média"/>
                  <pic:cNvPicPr/>
                </pic:nvPicPr>
                <pic:blipFill>
                  <a:blip r:embed="rId1" cstate="print"/>
                  <a:stretch>
                    <a:fillRect/>
                  </a:stretch>
                </pic:blipFill>
                <pic:spPr>
                  <a:xfrm>
                    <a:off x="0" y="0"/>
                    <a:ext cx="678732" cy="636104"/>
                  </a:xfrm>
                  <a:prstGeom prst="rect">
                    <a:avLst/>
                  </a:prstGeom>
                </pic:spPr>
              </pic:pic>
            </a:graphicData>
          </a:graphic>
        </wp:anchor>
      </w:drawing>
    </w:r>
  </w:p>
  <w:p w14:paraId="6A01D410" w14:textId="77777777" w:rsidR="002B54B3" w:rsidRDefault="002B54B3">
    <w:pPr>
      <w:pStyle w:val="Cabealho"/>
    </w:pPr>
  </w:p>
  <w:p w14:paraId="633154BC" w14:textId="77777777" w:rsidR="002B54B3" w:rsidRDefault="002B54B3">
    <w:pPr>
      <w:pStyle w:val="Cabealho"/>
    </w:pPr>
  </w:p>
  <w:p w14:paraId="768C91DA" w14:textId="77777777" w:rsidR="002B54B3" w:rsidRDefault="002B54B3">
    <w:pPr>
      <w:pStyle w:val="Cabealho"/>
    </w:pPr>
  </w:p>
  <w:p w14:paraId="09C44512" w14:textId="77777777" w:rsidR="002B54B3" w:rsidRDefault="002B54B3" w:rsidP="00A92FEC">
    <w:pPr>
      <w:pStyle w:val="Cabealho"/>
      <w:jc w:val="center"/>
    </w:pPr>
    <w:r>
      <w:rPr>
        <w:rFonts w:ascii="Arial" w:hAnsi="Arial" w:cs="Arial"/>
      </w:rPr>
      <w:t>ESTADO DE MATO GROSSO DO SUL</w:t>
    </w:r>
    <w:r>
      <w:rPr>
        <w:rFonts w:ascii="Arial" w:hAnsi="Arial" w:cs="Arial"/>
      </w:rPr>
      <w:br/>
    </w:r>
    <w:r w:rsidRPr="00C721C3">
      <w:rPr>
        <w:rFonts w:ascii="Arial" w:hAnsi="Arial" w:cs="Arial"/>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CAD"/>
    <w:multiLevelType w:val="multilevel"/>
    <w:tmpl w:val="87DC67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12F49"/>
    <w:multiLevelType w:val="hybridMultilevel"/>
    <w:tmpl w:val="E5884BD0"/>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15:restartNumberingAfterBreak="0">
    <w:nsid w:val="0CC93469"/>
    <w:multiLevelType w:val="multilevel"/>
    <w:tmpl w:val="6996FD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B3377"/>
    <w:multiLevelType w:val="multilevel"/>
    <w:tmpl w:val="F10E703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AC4DA0"/>
    <w:multiLevelType w:val="multilevel"/>
    <w:tmpl w:val="3D381AEE"/>
    <w:lvl w:ilvl="0">
      <w:start w:val="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260CFD"/>
    <w:multiLevelType w:val="multilevel"/>
    <w:tmpl w:val="0858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1706EA"/>
    <w:multiLevelType w:val="hybridMultilevel"/>
    <w:tmpl w:val="8EE6859C"/>
    <w:lvl w:ilvl="0" w:tplc="0416000F">
      <w:start w:val="3"/>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8BE481D"/>
    <w:multiLevelType w:val="multilevel"/>
    <w:tmpl w:val="9AF2B00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F47FC3"/>
    <w:multiLevelType w:val="multilevel"/>
    <w:tmpl w:val="E182D81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866663"/>
    <w:multiLevelType w:val="hybridMultilevel"/>
    <w:tmpl w:val="C526D944"/>
    <w:lvl w:ilvl="0" w:tplc="9AA892B8">
      <w:start w:val="1"/>
      <w:numFmt w:val="decimal"/>
      <w:lvlText w:val="%1."/>
      <w:lvlJc w:val="left"/>
      <w:pPr>
        <w:ind w:left="418" w:hanging="185"/>
      </w:pPr>
      <w:rPr>
        <w:rFonts w:ascii="Arial" w:eastAsia="Arial" w:hAnsi="Arial" w:cs="Arial" w:hint="default"/>
        <w:b/>
        <w:bCs/>
        <w:spacing w:val="-1"/>
        <w:w w:val="100"/>
        <w:sz w:val="20"/>
        <w:szCs w:val="20"/>
        <w:shd w:val="clear" w:color="auto" w:fill="BEBEBE"/>
        <w:lang w:val="pt-PT" w:eastAsia="en-US" w:bidi="ar-SA"/>
      </w:rPr>
    </w:lvl>
    <w:lvl w:ilvl="1" w:tplc="3628149A">
      <w:numFmt w:val="none"/>
      <w:lvlText w:val=""/>
      <w:lvlJc w:val="left"/>
      <w:pPr>
        <w:tabs>
          <w:tab w:val="num" w:pos="360"/>
        </w:tabs>
      </w:pPr>
    </w:lvl>
    <w:lvl w:ilvl="2" w:tplc="CE6EDD36">
      <w:numFmt w:val="bullet"/>
      <w:lvlText w:val="•"/>
      <w:lvlJc w:val="left"/>
      <w:pPr>
        <w:ind w:left="1484" w:hanging="382"/>
      </w:pPr>
      <w:rPr>
        <w:rFonts w:hint="default"/>
        <w:lang w:val="pt-PT" w:eastAsia="en-US" w:bidi="ar-SA"/>
      </w:rPr>
    </w:lvl>
    <w:lvl w:ilvl="3" w:tplc="14EA96B2">
      <w:numFmt w:val="bullet"/>
      <w:lvlText w:val="•"/>
      <w:lvlJc w:val="left"/>
      <w:pPr>
        <w:ind w:left="2548" w:hanging="382"/>
      </w:pPr>
      <w:rPr>
        <w:rFonts w:hint="default"/>
        <w:lang w:val="pt-PT" w:eastAsia="en-US" w:bidi="ar-SA"/>
      </w:rPr>
    </w:lvl>
    <w:lvl w:ilvl="4" w:tplc="AB98580A">
      <w:numFmt w:val="bullet"/>
      <w:lvlText w:val="•"/>
      <w:lvlJc w:val="left"/>
      <w:pPr>
        <w:ind w:left="3613" w:hanging="382"/>
      </w:pPr>
      <w:rPr>
        <w:rFonts w:hint="default"/>
        <w:lang w:val="pt-PT" w:eastAsia="en-US" w:bidi="ar-SA"/>
      </w:rPr>
    </w:lvl>
    <w:lvl w:ilvl="5" w:tplc="EBF8086E">
      <w:numFmt w:val="bullet"/>
      <w:lvlText w:val="•"/>
      <w:lvlJc w:val="left"/>
      <w:pPr>
        <w:ind w:left="4677" w:hanging="382"/>
      </w:pPr>
      <w:rPr>
        <w:rFonts w:hint="default"/>
        <w:lang w:val="pt-PT" w:eastAsia="en-US" w:bidi="ar-SA"/>
      </w:rPr>
    </w:lvl>
    <w:lvl w:ilvl="6" w:tplc="C526D22E">
      <w:numFmt w:val="bullet"/>
      <w:lvlText w:val="•"/>
      <w:lvlJc w:val="left"/>
      <w:pPr>
        <w:ind w:left="5742" w:hanging="382"/>
      </w:pPr>
      <w:rPr>
        <w:rFonts w:hint="default"/>
        <w:lang w:val="pt-PT" w:eastAsia="en-US" w:bidi="ar-SA"/>
      </w:rPr>
    </w:lvl>
    <w:lvl w:ilvl="7" w:tplc="C3F668F6">
      <w:numFmt w:val="bullet"/>
      <w:lvlText w:val="•"/>
      <w:lvlJc w:val="left"/>
      <w:pPr>
        <w:ind w:left="6806" w:hanging="382"/>
      </w:pPr>
      <w:rPr>
        <w:rFonts w:hint="default"/>
        <w:lang w:val="pt-PT" w:eastAsia="en-US" w:bidi="ar-SA"/>
      </w:rPr>
    </w:lvl>
    <w:lvl w:ilvl="8" w:tplc="316A2F96">
      <w:numFmt w:val="bullet"/>
      <w:lvlText w:val="•"/>
      <w:lvlJc w:val="left"/>
      <w:pPr>
        <w:ind w:left="7871" w:hanging="382"/>
      </w:pPr>
      <w:rPr>
        <w:rFonts w:hint="default"/>
        <w:lang w:val="pt-PT" w:eastAsia="en-US" w:bidi="ar-SA"/>
      </w:rPr>
    </w:lvl>
  </w:abstractNum>
  <w:abstractNum w:abstractNumId="10" w15:restartNumberingAfterBreak="0">
    <w:nsid w:val="382F1453"/>
    <w:multiLevelType w:val="hybridMultilevel"/>
    <w:tmpl w:val="D44ABF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88636B1"/>
    <w:multiLevelType w:val="multilevel"/>
    <w:tmpl w:val="300470BA"/>
    <w:lvl w:ilvl="0">
      <w:start w:val="3"/>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val="0"/>
        <w:i w:val="0"/>
      </w:rPr>
    </w:lvl>
    <w:lvl w:ilvl="2">
      <w:start w:val="1"/>
      <w:numFmt w:val="decimal"/>
      <w:lvlText w:val="%1.%2.%3"/>
      <w:lvlJc w:val="left"/>
      <w:pPr>
        <w:ind w:left="2304" w:hanging="720"/>
      </w:pPr>
      <w:rPr>
        <w:rFonts w:hint="default"/>
        <w:b/>
        <w:bCs/>
        <w:i w:val="0"/>
      </w:rPr>
    </w:lvl>
    <w:lvl w:ilvl="3">
      <w:start w:val="1"/>
      <w:numFmt w:val="decimal"/>
      <w:lvlText w:val="%1.%2.%3.%4"/>
      <w:lvlJc w:val="left"/>
      <w:pPr>
        <w:ind w:left="3096" w:hanging="720"/>
      </w:pPr>
      <w:rPr>
        <w:rFonts w:hint="default"/>
        <w:b w:val="0"/>
        <w:i w:val="0"/>
      </w:rPr>
    </w:lvl>
    <w:lvl w:ilvl="4">
      <w:start w:val="1"/>
      <w:numFmt w:val="decimal"/>
      <w:lvlText w:val="%1.%2.%3.%4.%5"/>
      <w:lvlJc w:val="left"/>
      <w:pPr>
        <w:ind w:left="4248" w:hanging="1080"/>
      </w:pPr>
      <w:rPr>
        <w:rFonts w:hint="default"/>
        <w:b w:val="0"/>
        <w:i w:val="0"/>
      </w:rPr>
    </w:lvl>
    <w:lvl w:ilvl="5">
      <w:start w:val="1"/>
      <w:numFmt w:val="decimal"/>
      <w:lvlText w:val="%1.%2.%3.%4.%5.%6"/>
      <w:lvlJc w:val="left"/>
      <w:pPr>
        <w:ind w:left="5040" w:hanging="1080"/>
      </w:pPr>
      <w:rPr>
        <w:rFonts w:hint="default"/>
        <w:b w:val="0"/>
        <w:i w:val="0"/>
      </w:rPr>
    </w:lvl>
    <w:lvl w:ilvl="6">
      <w:start w:val="1"/>
      <w:numFmt w:val="decimal"/>
      <w:lvlText w:val="%1.%2.%3.%4.%5.%6.%7"/>
      <w:lvlJc w:val="left"/>
      <w:pPr>
        <w:ind w:left="6192" w:hanging="1440"/>
      </w:pPr>
      <w:rPr>
        <w:rFonts w:hint="default"/>
        <w:b w:val="0"/>
        <w:i w:val="0"/>
      </w:rPr>
    </w:lvl>
    <w:lvl w:ilvl="7">
      <w:start w:val="1"/>
      <w:numFmt w:val="decimal"/>
      <w:lvlText w:val="%1.%2.%3.%4.%5.%6.%7.%8"/>
      <w:lvlJc w:val="left"/>
      <w:pPr>
        <w:ind w:left="6984" w:hanging="1440"/>
      </w:pPr>
      <w:rPr>
        <w:rFonts w:hint="default"/>
        <w:b w:val="0"/>
        <w:i w:val="0"/>
      </w:rPr>
    </w:lvl>
    <w:lvl w:ilvl="8">
      <w:start w:val="1"/>
      <w:numFmt w:val="decimal"/>
      <w:lvlText w:val="%1.%2.%3.%4.%5.%6.%7.%8.%9"/>
      <w:lvlJc w:val="left"/>
      <w:pPr>
        <w:ind w:left="8136" w:hanging="1800"/>
      </w:pPr>
      <w:rPr>
        <w:rFonts w:hint="default"/>
        <w:b w:val="0"/>
        <w:i w:val="0"/>
      </w:rPr>
    </w:lvl>
  </w:abstractNum>
  <w:abstractNum w:abstractNumId="12" w15:restartNumberingAfterBreak="0">
    <w:nsid w:val="3AE17706"/>
    <w:multiLevelType w:val="hybridMultilevel"/>
    <w:tmpl w:val="6F080206"/>
    <w:lvl w:ilvl="0" w:tplc="DF822084">
      <w:start w:val="1"/>
      <w:numFmt w:val="decimal"/>
      <w:lvlText w:val="%1."/>
      <w:lvlJc w:val="left"/>
      <w:pPr>
        <w:ind w:left="36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81755F4"/>
    <w:multiLevelType w:val="hybridMultilevel"/>
    <w:tmpl w:val="DB8897E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48616F51"/>
    <w:multiLevelType w:val="multilevel"/>
    <w:tmpl w:val="69C8B42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C700D9"/>
    <w:multiLevelType w:val="hybridMultilevel"/>
    <w:tmpl w:val="44C0CB2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4D43386C"/>
    <w:multiLevelType w:val="multilevel"/>
    <w:tmpl w:val="436C01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F58BA"/>
    <w:multiLevelType w:val="multilevel"/>
    <w:tmpl w:val="045EF85A"/>
    <w:lvl w:ilvl="0">
      <w:start w:val="5"/>
      <w:numFmt w:val="decimal"/>
      <w:lvlText w:val="%1."/>
      <w:lvlJc w:val="left"/>
      <w:pPr>
        <w:ind w:left="720" w:hanging="360"/>
      </w:pPr>
      <w:rPr>
        <w:rFonts w:eastAsia="MyriadPro-Regular" w:hint="default"/>
        <w:b/>
        <w:bCs w:val="0"/>
      </w:rPr>
    </w:lvl>
    <w:lvl w:ilvl="1">
      <w:start w:val="1"/>
      <w:numFmt w:val="decimal"/>
      <w:isLgl/>
      <w:lvlText w:val="%1.%2"/>
      <w:lvlJc w:val="left"/>
      <w:pPr>
        <w:ind w:left="360" w:hanging="360"/>
      </w:pPr>
      <w:rPr>
        <w:rFonts w:hint="default"/>
        <w:b/>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BC3109"/>
    <w:multiLevelType w:val="multilevel"/>
    <w:tmpl w:val="FE6C091A"/>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96232B"/>
    <w:multiLevelType w:val="multilevel"/>
    <w:tmpl w:val="C4FA5744"/>
    <w:lvl w:ilvl="0">
      <w:start w:val="2"/>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E035C74"/>
    <w:multiLevelType w:val="multilevel"/>
    <w:tmpl w:val="34340C8C"/>
    <w:lvl w:ilvl="0">
      <w:start w:val="7"/>
      <w:numFmt w:val="decimal"/>
      <w:lvlText w:val="%1"/>
      <w:lvlJc w:val="left"/>
      <w:pPr>
        <w:ind w:left="360" w:hanging="360"/>
      </w:pPr>
      <w:rPr>
        <w:rFonts w:ascii="Times New Roman" w:hAnsi="Times New Roman" w:hint="default"/>
        <w:b/>
      </w:rPr>
    </w:lvl>
    <w:lvl w:ilvl="1">
      <w:start w:val="1"/>
      <w:numFmt w:val="decimal"/>
      <w:lvlText w:val="%1.%2"/>
      <w:lvlJc w:val="left"/>
      <w:pPr>
        <w:ind w:left="360" w:hanging="360"/>
      </w:pPr>
      <w:rPr>
        <w:rFonts w:ascii="Times New Roman" w:hAnsi="Times New Roman" w:hint="default"/>
        <w:b/>
      </w:rPr>
    </w:lvl>
    <w:lvl w:ilvl="2">
      <w:start w:val="1"/>
      <w:numFmt w:val="decimal"/>
      <w:lvlText w:val="%1.%2.%3"/>
      <w:lvlJc w:val="left"/>
      <w:pPr>
        <w:ind w:left="720" w:hanging="720"/>
      </w:pPr>
      <w:rPr>
        <w:rFonts w:ascii="Times New Roman" w:hAnsi="Times New Roman" w:hint="default"/>
        <w:b/>
      </w:rPr>
    </w:lvl>
    <w:lvl w:ilvl="3">
      <w:start w:val="1"/>
      <w:numFmt w:val="decimal"/>
      <w:lvlText w:val="%1.%2.%3.%4"/>
      <w:lvlJc w:val="left"/>
      <w:pPr>
        <w:ind w:left="720" w:hanging="720"/>
      </w:pPr>
      <w:rPr>
        <w:rFonts w:ascii="Times New Roman" w:hAnsi="Times New Roman" w:hint="default"/>
        <w:b/>
      </w:rPr>
    </w:lvl>
    <w:lvl w:ilvl="4">
      <w:start w:val="1"/>
      <w:numFmt w:val="decimal"/>
      <w:lvlText w:val="%1.%2.%3.%4.%5"/>
      <w:lvlJc w:val="left"/>
      <w:pPr>
        <w:ind w:left="1080" w:hanging="1080"/>
      </w:pPr>
      <w:rPr>
        <w:rFonts w:ascii="Times New Roman" w:hAnsi="Times New Roman" w:hint="default"/>
        <w:b/>
      </w:rPr>
    </w:lvl>
    <w:lvl w:ilvl="5">
      <w:start w:val="1"/>
      <w:numFmt w:val="decimal"/>
      <w:lvlText w:val="%1.%2.%3.%4.%5.%6"/>
      <w:lvlJc w:val="left"/>
      <w:pPr>
        <w:ind w:left="1080" w:hanging="1080"/>
      </w:pPr>
      <w:rPr>
        <w:rFonts w:ascii="Times New Roman" w:hAnsi="Times New Roman" w:hint="default"/>
        <w:b/>
      </w:rPr>
    </w:lvl>
    <w:lvl w:ilvl="6">
      <w:start w:val="1"/>
      <w:numFmt w:val="decimal"/>
      <w:lvlText w:val="%1.%2.%3.%4.%5.%6.%7"/>
      <w:lvlJc w:val="left"/>
      <w:pPr>
        <w:ind w:left="1440" w:hanging="1440"/>
      </w:pPr>
      <w:rPr>
        <w:rFonts w:ascii="Times New Roman" w:hAnsi="Times New Roman" w:hint="default"/>
        <w:b/>
      </w:rPr>
    </w:lvl>
    <w:lvl w:ilvl="7">
      <w:start w:val="1"/>
      <w:numFmt w:val="decimal"/>
      <w:lvlText w:val="%1.%2.%3.%4.%5.%6.%7.%8"/>
      <w:lvlJc w:val="left"/>
      <w:pPr>
        <w:ind w:left="1440" w:hanging="1440"/>
      </w:pPr>
      <w:rPr>
        <w:rFonts w:ascii="Times New Roman" w:hAnsi="Times New Roman" w:hint="default"/>
        <w:b/>
      </w:rPr>
    </w:lvl>
    <w:lvl w:ilvl="8">
      <w:start w:val="1"/>
      <w:numFmt w:val="decimal"/>
      <w:lvlText w:val="%1.%2.%3.%4.%5.%6.%7.%8.%9"/>
      <w:lvlJc w:val="left"/>
      <w:pPr>
        <w:ind w:left="1800" w:hanging="1800"/>
      </w:pPr>
      <w:rPr>
        <w:rFonts w:ascii="Times New Roman" w:hAnsi="Times New Roman" w:hint="default"/>
        <w:b/>
      </w:rPr>
    </w:lvl>
  </w:abstractNum>
  <w:abstractNum w:abstractNumId="21" w15:restartNumberingAfterBreak="0">
    <w:nsid w:val="600C6609"/>
    <w:multiLevelType w:val="hybridMultilevel"/>
    <w:tmpl w:val="75EE925A"/>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0BB294C"/>
    <w:multiLevelType w:val="multilevel"/>
    <w:tmpl w:val="2780C394"/>
    <w:lvl w:ilvl="0">
      <w:start w:val="1"/>
      <w:numFmt w:val="decimal"/>
      <w:lvlText w:val="%1"/>
      <w:lvlJc w:val="left"/>
      <w:pPr>
        <w:ind w:left="360" w:hanging="360"/>
      </w:pPr>
      <w:rPr>
        <w:rFonts w:eastAsia="Times New Roman" w:hint="default"/>
      </w:rPr>
    </w:lvl>
    <w:lvl w:ilvl="1">
      <w:start w:val="1"/>
      <w:numFmt w:val="decimal"/>
      <w:lvlText w:val="%1.%2"/>
      <w:lvlJc w:val="left"/>
      <w:pPr>
        <w:ind w:left="593" w:hanging="360"/>
      </w:pPr>
      <w:rPr>
        <w:rFonts w:eastAsia="Times New Roman" w:hint="default"/>
      </w:rPr>
    </w:lvl>
    <w:lvl w:ilvl="2">
      <w:start w:val="1"/>
      <w:numFmt w:val="decimal"/>
      <w:lvlText w:val="%1.%2.%3"/>
      <w:lvlJc w:val="left"/>
      <w:pPr>
        <w:ind w:left="1186" w:hanging="720"/>
      </w:pPr>
      <w:rPr>
        <w:rFonts w:eastAsia="Times New Roman" w:hint="default"/>
      </w:rPr>
    </w:lvl>
    <w:lvl w:ilvl="3">
      <w:start w:val="1"/>
      <w:numFmt w:val="decimal"/>
      <w:lvlText w:val="%1.%2.%3.%4"/>
      <w:lvlJc w:val="left"/>
      <w:pPr>
        <w:ind w:left="1419" w:hanging="720"/>
      </w:pPr>
      <w:rPr>
        <w:rFonts w:eastAsia="Times New Roman" w:hint="default"/>
      </w:rPr>
    </w:lvl>
    <w:lvl w:ilvl="4">
      <w:start w:val="1"/>
      <w:numFmt w:val="decimal"/>
      <w:lvlText w:val="%1.%2.%3.%4.%5"/>
      <w:lvlJc w:val="left"/>
      <w:pPr>
        <w:ind w:left="2012" w:hanging="1080"/>
      </w:pPr>
      <w:rPr>
        <w:rFonts w:eastAsia="Times New Roman" w:hint="default"/>
      </w:rPr>
    </w:lvl>
    <w:lvl w:ilvl="5">
      <w:start w:val="1"/>
      <w:numFmt w:val="decimal"/>
      <w:lvlText w:val="%1.%2.%3.%4.%5.%6"/>
      <w:lvlJc w:val="left"/>
      <w:pPr>
        <w:ind w:left="2245" w:hanging="1080"/>
      </w:pPr>
      <w:rPr>
        <w:rFonts w:eastAsia="Times New Roman" w:hint="default"/>
      </w:rPr>
    </w:lvl>
    <w:lvl w:ilvl="6">
      <w:start w:val="1"/>
      <w:numFmt w:val="decimal"/>
      <w:lvlText w:val="%1.%2.%3.%4.%5.%6.%7"/>
      <w:lvlJc w:val="left"/>
      <w:pPr>
        <w:ind w:left="2838" w:hanging="1440"/>
      </w:pPr>
      <w:rPr>
        <w:rFonts w:eastAsia="Times New Roman" w:hint="default"/>
      </w:rPr>
    </w:lvl>
    <w:lvl w:ilvl="7">
      <w:start w:val="1"/>
      <w:numFmt w:val="decimal"/>
      <w:lvlText w:val="%1.%2.%3.%4.%5.%6.%7.%8"/>
      <w:lvlJc w:val="left"/>
      <w:pPr>
        <w:ind w:left="3071" w:hanging="1440"/>
      </w:pPr>
      <w:rPr>
        <w:rFonts w:eastAsia="Times New Roman" w:hint="default"/>
      </w:rPr>
    </w:lvl>
    <w:lvl w:ilvl="8">
      <w:start w:val="1"/>
      <w:numFmt w:val="decimal"/>
      <w:lvlText w:val="%1.%2.%3.%4.%5.%6.%7.%8.%9"/>
      <w:lvlJc w:val="left"/>
      <w:pPr>
        <w:ind w:left="3664" w:hanging="1800"/>
      </w:pPr>
      <w:rPr>
        <w:rFonts w:eastAsia="Times New Roman" w:hint="default"/>
      </w:rPr>
    </w:lvl>
  </w:abstractNum>
  <w:abstractNum w:abstractNumId="23" w15:restartNumberingAfterBreak="0">
    <w:nsid w:val="681E015D"/>
    <w:multiLevelType w:val="multilevel"/>
    <w:tmpl w:val="B3207C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C60252"/>
    <w:multiLevelType w:val="multilevel"/>
    <w:tmpl w:val="E24AAF32"/>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color w:val="auto"/>
        <w:sz w:val="22"/>
        <w:szCs w:val="22"/>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b/>
        <w:bCs/>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D12224"/>
    <w:multiLevelType w:val="multilevel"/>
    <w:tmpl w:val="BB8805AC"/>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504" w:hanging="504"/>
      </w:pPr>
      <w:rPr>
        <w:b/>
        <w:bCs/>
        <w:color w:val="000000" w:themeColor="text1"/>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
  </w:num>
  <w:num w:numId="3">
    <w:abstractNumId w:val="13"/>
  </w:num>
  <w:num w:numId="4">
    <w:abstractNumId w:val="15"/>
  </w:num>
  <w:num w:numId="5">
    <w:abstractNumId w:val="21"/>
  </w:num>
  <w:num w:numId="6">
    <w:abstractNumId w:val="5"/>
  </w:num>
  <w:num w:numId="7">
    <w:abstractNumId w:val="2"/>
  </w:num>
  <w:num w:numId="8">
    <w:abstractNumId w:val="9"/>
  </w:num>
  <w:num w:numId="9">
    <w:abstractNumId w:val="22"/>
  </w:num>
  <w:num w:numId="10">
    <w:abstractNumId w:val="10"/>
  </w:num>
  <w:num w:numId="11">
    <w:abstractNumId w:val="14"/>
  </w:num>
  <w:num w:numId="12">
    <w:abstractNumId w:val="17"/>
  </w:num>
  <w:num w:numId="13">
    <w:abstractNumId w:val="3"/>
  </w:num>
  <w:num w:numId="14">
    <w:abstractNumId w:val="23"/>
  </w:num>
  <w:num w:numId="15">
    <w:abstractNumId w:val="16"/>
  </w:num>
  <w:num w:numId="16">
    <w:abstractNumId w:val="8"/>
  </w:num>
  <w:num w:numId="17">
    <w:abstractNumId w:val="0"/>
  </w:num>
  <w:num w:numId="18">
    <w:abstractNumId w:val="4"/>
  </w:num>
  <w:num w:numId="19">
    <w:abstractNumId w:val="11"/>
  </w:num>
  <w:num w:numId="20">
    <w:abstractNumId w:val="12"/>
  </w:num>
  <w:num w:numId="21">
    <w:abstractNumId w:val="18"/>
  </w:num>
  <w:num w:numId="22">
    <w:abstractNumId w:val="24"/>
  </w:num>
  <w:num w:numId="23">
    <w:abstractNumId w:val="6"/>
  </w:num>
  <w:num w:numId="24">
    <w:abstractNumId w:val="20"/>
  </w:num>
  <w:num w:numId="25">
    <w:abstractNumId w:val="7"/>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6F61"/>
    <w:rsid w:val="00006D0B"/>
    <w:rsid w:val="00006F89"/>
    <w:rsid w:val="00011EE5"/>
    <w:rsid w:val="00016431"/>
    <w:rsid w:val="000166A9"/>
    <w:rsid w:val="0002174B"/>
    <w:rsid w:val="00024354"/>
    <w:rsid w:val="00036B1B"/>
    <w:rsid w:val="000424CF"/>
    <w:rsid w:val="00042546"/>
    <w:rsid w:val="00042657"/>
    <w:rsid w:val="000478E4"/>
    <w:rsid w:val="0005153D"/>
    <w:rsid w:val="00061878"/>
    <w:rsid w:val="000631EA"/>
    <w:rsid w:val="00063BA5"/>
    <w:rsid w:val="00064F43"/>
    <w:rsid w:val="00067601"/>
    <w:rsid w:val="0008662B"/>
    <w:rsid w:val="000929A6"/>
    <w:rsid w:val="000C73AB"/>
    <w:rsid w:val="000D1DF3"/>
    <w:rsid w:val="00102163"/>
    <w:rsid w:val="00115265"/>
    <w:rsid w:val="001333C8"/>
    <w:rsid w:val="00133442"/>
    <w:rsid w:val="00136430"/>
    <w:rsid w:val="00136F61"/>
    <w:rsid w:val="001376BA"/>
    <w:rsid w:val="001532A0"/>
    <w:rsid w:val="0016324B"/>
    <w:rsid w:val="001C1D42"/>
    <w:rsid w:val="001D6D8B"/>
    <w:rsid w:val="001E5894"/>
    <w:rsid w:val="001F3A1A"/>
    <w:rsid w:val="002054D0"/>
    <w:rsid w:val="0020697D"/>
    <w:rsid w:val="00276B13"/>
    <w:rsid w:val="00280A75"/>
    <w:rsid w:val="002978A3"/>
    <w:rsid w:val="002A7EC1"/>
    <w:rsid w:val="002B35BC"/>
    <w:rsid w:val="002B54B3"/>
    <w:rsid w:val="002C6FDA"/>
    <w:rsid w:val="002D32F1"/>
    <w:rsid w:val="002D363C"/>
    <w:rsid w:val="002F3910"/>
    <w:rsid w:val="002F74C4"/>
    <w:rsid w:val="00300829"/>
    <w:rsid w:val="00307121"/>
    <w:rsid w:val="003116C1"/>
    <w:rsid w:val="00316216"/>
    <w:rsid w:val="00333504"/>
    <w:rsid w:val="0033758E"/>
    <w:rsid w:val="003376EB"/>
    <w:rsid w:val="00343C04"/>
    <w:rsid w:val="00357DDD"/>
    <w:rsid w:val="003658F8"/>
    <w:rsid w:val="00371CA2"/>
    <w:rsid w:val="003749E4"/>
    <w:rsid w:val="00381413"/>
    <w:rsid w:val="00385F7D"/>
    <w:rsid w:val="00396152"/>
    <w:rsid w:val="003B34B9"/>
    <w:rsid w:val="003C237B"/>
    <w:rsid w:val="003C2CE6"/>
    <w:rsid w:val="003C5760"/>
    <w:rsid w:val="003D272D"/>
    <w:rsid w:val="003E1177"/>
    <w:rsid w:val="003E495C"/>
    <w:rsid w:val="004006CA"/>
    <w:rsid w:val="00402859"/>
    <w:rsid w:val="004067AF"/>
    <w:rsid w:val="0042417A"/>
    <w:rsid w:val="00427E1E"/>
    <w:rsid w:val="00430426"/>
    <w:rsid w:val="00430930"/>
    <w:rsid w:val="00445587"/>
    <w:rsid w:val="00447AD6"/>
    <w:rsid w:val="00452D0F"/>
    <w:rsid w:val="00452EE8"/>
    <w:rsid w:val="00455ED4"/>
    <w:rsid w:val="004660D2"/>
    <w:rsid w:val="0047289D"/>
    <w:rsid w:val="0048002C"/>
    <w:rsid w:val="004813D8"/>
    <w:rsid w:val="004A5ACE"/>
    <w:rsid w:val="004B6D37"/>
    <w:rsid w:val="004C1355"/>
    <w:rsid w:val="004C53B6"/>
    <w:rsid w:val="004D2AE7"/>
    <w:rsid w:val="004D3283"/>
    <w:rsid w:val="004F0B58"/>
    <w:rsid w:val="00504D57"/>
    <w:rsid w:val="0052352C"/>
    <w:rsid w:val="00533427"/>
    <w:rsid w:val="005611A0"/>
    <w:rsid w:val="00564D4F"/>
    <w:rsid w:val="0058009D"/>
    <w:rsid w:val="005A4C49"/>
    <w:rsid w:val="005A65C7"/>
    <w:rsid w:val="005B7090"/>
    <w:rsid w:val="005D73A0"/>
    <w:rsid w:val="005E0085"/>
    <w:rsid w:val="005E0EBF"/>
    <w:rsid w:val="005F18A8"/>
    <w:rsid w:val="005F69E4"/>
    <w:rsid w:val="005F74BA"/>
    <w:rsid w:val="0060083A"/>
    <w:rsid w:val="00602810"/>
    <w:rsid w:val="00604DA2"/>
    <w:rsid w:val="00613EAA"/>
    <w:rsid w:val="006262CA"/>
    <w:rsid w:val="00650BA3"/>
    <w:rsid w:val="00661D37"/>
    <w:rsid w:val="00671156"/>
    <w:rsid w:val="00683D8F"/>
    <w:rsid w:val="006902C6"/>
    <w:rsid w:val="00696791"/>
    <w:rsid w:val="006B1E1E"/>
    <w:rsid w:val="006B1E34"/>
    <w:rsid w:val="006B69EA"/>
    <w:rsid w:val="006B6CA3"/>
    <w:rsid w:val="006C1BE7"/>
    <w:rsid w:val="006D417B"/>
    <w:rsid w:val="006E743B"/>
    <w:rsid w:val="006E76A7"/>
    <w:rsid w:val="00717538"/>
    <w:rsid w:val="00717D26"/>
    <w:rsid w:val="00725CE9"/>
    <w:rsid w:val="00730497"/>
    <w:rsid w:val="007565C7"/>
    <w:rsid w:val="0076525C"/>
    <w:rsid w:val="007761A0"/>
    <w:rsid w:val="0079098D"/>
    <w:rsid w:val="00790E66"/>
    <w:rsid w:val="00793901"/>
    <w:rsid w:val="00795F3F"/>
    <w:rsid w:val="007A48A2"/>
    <w:rsid w:val="007B2334"/>
    <w:rsid w:val="007C0B81"/>
    <w:rsid w:val="007C5FD1"/>
    <w:rsid w:val="007D60D1"/>
    <w:rsid w:val="007F25B0"/>
    <w:rsid w:val="00804E3D"/>
    <w:rsid w:val="00844E4B"/>
    <w:rsid w:val="00852857"/>
    <w:rsid w:val="0086636D"/>
    <w:rsid w:val="00876978"/>
    <w:rsid w:val="00882032"/>
    <w:rsid w:val="0088634B"/>
    <w:rsid w:val="008B0D14"/>
    <w:rsid w:val="008B2DE5"/>
    <w:rsid w:val="008D3E11"/>
    <w:rsid w:val="008E406F"/>
    <w:rsid w:val="00920E73"/>
    <w:rsid w:val="009216D7"/>
    <w:rsid w:val="0095483F"/>
    <w:rsid w:val="00962986"/>
    <w:rsid w:val="00962D50"/>
    <w:rsid w:val="0098177C"/>
    <w:rsid w:val="009874C0"/>
    <w:rsid w:val="00993C8F"/>
    <w:rsid w:val="00995469"/>
    <w:rsid w:val="009956BF"/>
    <w:rsid w:val="009C3236"/>
    <w:rsid w:val="009D2BFF"/>
    <w:rsid w:val="009D6409"/>
    <w:rsid w:val="009D71A7"/>
    <w:rsid w:val="009E1263"/>
    <w:rsid w:val="009E5A3C"/>
    <w:rsid w:val="009F06EE"/>
    <w:rsid w:val="00A1130C"/>
    <w:rsid w:val="00A13728"/>
    <w:rsid w:val="00A231E2"/>
    <w:rsid w:val="00A2741E"/>
    <w:rsid w:val="00A37BBC"/>
    <w:rsid w:val="00A731D4"/>
    <w:rsid w:val="00A861B9"/>
    <w:rsid w:val="00A90676"/>
    <w:rsid w:val="00A92FEC"/>
    <w:rsid w:val="00A9447A"/>
    <w:rsid w:val="00AB325E"/>
    <w:rsid w:val="00AB53E2"/>
    <w:rsid w:val="00AB5800"/>
    <w:rsid w:val="00AD505D"/>
    <w:rsid w:val="00AD7209"/>
    <w:rsid w:val="00AE2030"/>
    <w:rsid w:val="00AE3BE4"/>
    <w:rsid w:val="00AE6F21"/>
    <w:rsid w:val="00B01967"/>
    <w:rsid w:val="00B26490"/>
    <w:rsid w:val="00B301AC"/>
    <w:rsid w:val="00B31047"/>
    <w:rsid w:val="00B46C1B"/>
    <w:rsid w:val="00B47E23"/>
    <w:rsid w:val="00B55908"/>
    <w:rsid w:val="00B65358"/>
    <w:rsid w:val="00B73BF4"/>
    <w:rsid w:val="00B74A89"/>
    <w:rsid w:val="00B75E46"/>
    <w:rsid w:val="00B80903"/>
    <w:rsid w:val="00B81C2E"/>
    <w:rsid w:val="00B83645"/>
    <w:rsid w:val="00B874AD"/>
    <w:rsid w:val="00B901E4"/>
    <w:rsid w:val="00B90AB7"/>
    <w:rsid w:val="00BA2A92"/>
    <w:rsid w:val="00BB0554"/>
    <w:rsid w:val="00BC0DB3"/>
    <w:rsid w:val="00BC36C4"/>
    <w:rsid w:val="00BE4DB3"/>
    <w:rsid w:val="00BE6CB2"/>
    <w:rsid w:val="00BF4A35"/>
    <w:rsid w:val="00BF4A6F"/>
    <w:rsid w:val="00C10030"/>
    <w:rsid w:val="00C12306"/>
    <w:rsid w:val="00C12ABF"/>
    <w:rsid w:val="00C22ACD"/>
    <w:rsid w:val="00C22E4E"/>
    <w:rsid w:val="00C2441F"/>
    <w:rsid w:val="00C248F8"/>
    <w:rsid w:val="00C25435"/>
    <w:rsid w:val="00C55FA9"/>
    <w:rsid w:val="00C71351"/>
    <w:rsid w:val="00C9622B"/>
    <w:rsid w:val="00C97447"/>
    <w:rsid w:val="00CB3967"/>
    <w:rsid w:val="00CB4B8E"/>
    <w:rsid w:val="00CF1FF7"/>
    <w:rsid w:val="00D1523A"/>
    <w:rsid w:val="00D17987"/>
    <w:rsid w:val="00D20F93"/>
    <w:rsid w:val="00D260C6"/>
    <w:rsid w:val="00D362A8"/>
    <w:rsid w:val="00D65050"/>
    <w:rsid w:val="00D9073F"/>
    <w:rsid w:val="00DD588C"/>
    <w:rsid w:val="00DE1300"/>
    <w:rsid w:val="00DF5B25"/>
    <w:rsid w:val="00E2675A"/>
    <w:rsid w:val="00E314E2"/>
    <w:rsid w:val="00E32099"/>
    <w:rsid w:val="00E34660"/>
    <w:rsid w:val="00E86D84"/>
    <w:rsid w:val="00E977EB"/>
    <w:rsid w:val="00EA3FC1"/>
    <w:rsid w:val="00EB1AF0"/>
    <w:rsid w:val="00EB3406"/>
    <w:rsid w:val="00EC1DF9"/>
    <w:rsid w:val="00EC3951"/>
    <w:rsid w:val="00EC4F69"/>
    <w:rsid w:val="00ED2C50"/>
    <w:rsid w:val="00EE4443"/>
    <w:rsid w:val="00EE7A36"/>
    <w:rsid w:val="00EF6A96"/>
    <w:rsid w:val="00F0109A"/>
    <w:rsid w:val="00F17393"/>
    <w:rsid w:val="00F274A0"/>
    <w:rsid w:val="00F316D1"/>
    <w:rsid w:val="00F37351"/>
    <w:rsid w:val="00F46E9C"/>
    <w:rsid w:val="00F63F6B"/>
    <w:rsid w:val="00F74260"/>
    <w:rsid w:val="00F753FA"/>
    <w:rsid w:val="00F812FC"/>
    <w:rsid w:val="00F83284"/>
    <w:rsid w:val="00FA40A7"/>
    <w:rsid w:val="00FB67E2"/>
    <w:rsid w:val="00FB7E0F"/>
    <w:rsid w:val="00FC12D5"/>
    <w:rsid w:val="00FD03C1"/>
    <w:rsid w:val="00FE25EA"/>
    <w:rsid w:val="00FE4D4D"/>
    <w:rsid w:val="00FF1BD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0B7B13E"/>
  <w15:docId w15:val="{19696A58-EBD4-4212-A557-B435E59C8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2FC"/>
  </w:style>
  <w:style w:type="paragraph" w:styleId="Ttulo1">
    <w:name w:val="heading 1"/>
    <w:basedOn w:val="Normal"/>
    <w:next w:val="Normal"/>
    <w:link w:val="Ttulo1Char"/>
    <w:uiPriority w:val="9"/>
    <w:qFormat/>
    <w:rsid w:val="00153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EB34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Normal"/>
    <w:next w:val="Normal"/>
    <w:link w:val="Ttulo6Char"/>
    <w:qFormat/>
    <w:rsid w:val="002B54B3"/>
    <w:pPr>
      <w:keepNext/>
      <w:spacing w:after="0" w:line="240" w:lineRule="auto"/>
      <w:jc w:val="center"/>
      <w:outlineLvl w:val="5"/>
    </w:pPr>
    <w:rPr>
      <w:rFonts w:ascii="Arial" w:eastAsia="Times New Roman" w:hAnsi="Arial" w:cs="Times New Roman"/>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hd,he, Char Char,Char Char Char,Char Char,Char,Char Char Char Char Char Char Char, Char Char Char Char Char Char,Cabeçalho superior,Heading 1a,h,HeaderNN,Char Char Char Char Char Char,Char Char Char Char Char"/>
    <w:basedOn w:val="Normal"/>
    <w:link w:val="CabealhoChar"/>
    <w:uiPriority w:val="99"/>
    <w:unhideWhenUsed/>
    <w:rsid w:val="00136F61"/>
    <w:pPr>
      <w:tabs>
        <w:tab w:val="center" w:pos="4252"/>
        <w:tab w:val="right" w:pos="8504"/>
      </w:tabs>
      <w:spacing w:after="0" w:line="240" w:lineRule="auto"/>
    </w:pPr>
  </w:style>
  <w:style w:type="character" w:customStyle="1" w:styleId="CabealhoChar">
    <w:name w:val="Cabeçalho Char"/>
    <w:aliases w:val="Cabeçalho1 Char,hd Char,he Char, Char Char Char,Char Char Char Char,Char Char Char1,Char Char1,Char Char Char Char Char Char Char Char, Char Char Char Char Char Char Char,Cabeçalho superior Char,Heading 1a Char,h Char,HeaderNN Char"/>
    <w:basedOn w:val="Fontepargpadro"/>
    <w:link w:val="Cabealho"/>
    <w:uiPriority w:val="99"/>
    <w:rsid w:val="00136F61"/>
  </w:style>
  <w:style w:type="paragraph" w:styleId="Rodap">
    <w:name w:val="footer"/>
    <w:basedOn w:val="Normal"/>
    <w:link w:val="RodapChar"/>
    <w:uiPriority w:val="99"/>
    <w:unhideWhenUsed/>
    <w:rsid w:val="00136F61"/>
    <w:pPr>
      <w:tabs>
        <w:tab w:val="center" w:pos="4252"/>
        <w:tab w:val="right" w:pos="8504"/>
      </w:tabs>
      <w:spacing w:after="0" w:line="240" w:lineRule="auto"/>
    </w:pPr>
  </w:style>
  <w:style w:type="character" w:customStyle="1" w:styleId="RodapChar">
    <w:name w:val="Rodapé Char"/>
    <w:basedOn w:val="Fontepargpadro"/>
    <w:link w:val="Rodap"/>
    <w:uiPriority w:val="99"/>
    <w:rsid w:val="00136F61"/>
  </w:style>
  <w:style w:type="paragraph" w:styleId="Textodebalo">
    <w:name w:val="Balloon Text"/>
    <w:basedOn w:val="Normal"/>
    <w:link w:val="TextodebaloChar"/>
    <w:uiPriority w:val="99"/>
    <w:semiHidden/>
    <w:unhideWhenUsed/>
    <w:rsid w:val="00136F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36F61"/>
    <w:rPr>
      <w:rFonts w:ascii="Tahoma" w:hAnsi="Tahoma" w:cs="Tahoma"/>
      <w:sz w:val="16"/>
      <w:szCs w:val="16"/>
    </w:rPr>
  </w:style>
  <w:style w:type="table" w:styleId="Tabelacomgrade">
    <w:name w:val="Table Grid"/>
    <w:basedOn w:val="Tabelanormal"/>
    <w:uiPriority w:val="59"/>
    <w:rsid w:val="00F81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rsid w:val="005E0085"/>
    <w:pPr>
      <w:ind w:left="720"/>
      <w:contextualSpacing/>
    </w:pPr>
  </w:style>
  <w:style w:type="table" w:customStyle="1" w:styleId="Tabelacomgrade1">
    <w:name w:val="Tabela com grade1"/>
    <w:basedOn w:val="Tabelanormal"/>
    <w:next w:val="Tabelacomgrade"/>
    <w:uiPriority w:val="59"/>
    <w:rsid w:val="00357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2352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1532A0"/>
    <w:rPr>
      <w:rFonts w:asciiTheme="majorHAnsi" w:eastAsiaTheme="majorEastAsia" w:hAnsiTheme="majorHAnsi" w:cstheme="majorBidi"/>
      <w:b/>
      <w:bCs/>
      <w:color w:val="365F91" w:themeColor="accent1" w:themeShade="BF"/>
      <w:sz w:val="28"/>
      <w:szCs w:val="28"/>
    </w:rPr>
  </w:style>
  <w:style w:type="table" w:customStyle="1" w:styleId="Tabelacomgrade2">
    <w:name w:val="Tabela com grade2"/>
    <w:basedOn w:val="Tabelanormal"/>
    <w:next w:val="Tabelacomgrade"/>
    <w:uiPriority w:val="39"/>
    <w:rsid w:val="006B69EA"/>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39"/>
    <w:rsid w:val="00730497"/>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9073F"/>
    <w:rPr>
      <w:b/>
      <w:bCs/>
    </w:rPr>
  </w:style>
  <w:style w:type="character" w:styleId="Hyperlink">
    <w:name w:val="Hyperlink"/>
    <w:basedOn w:val="Fontepargpadro"/>
    <w:uiPriority w:val="99"/>
    <w:unhideWhenUsed/>
    <w:rsid w:val="003376EB"/>
    <w:rPr>
      <w:color w:val="0000FF" w:themeColor="hyperlink"/>
      <w:u w:val="single"/>
    </w:rPr>
  </w:style>
  <w:style w:type="paragraph" w:styleId="Corpodetexto">
    <w:name w:val="Body Text"/>
    <w:basedOn w:val="Normal"/>
    <w:link w:val="CorpodetextoChar"/>
    <w:uiPriority w:val="1"/>
    <w:qFormat/>
    <w:rsid w:val="00CF1FF7"/>
    <w:pPr>
      <w:widowControl w:val="0"/>
      <w:autoSpaceDE w:val="0"/>
      <w:autoSpaceDN w:val="0"/>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rsid w:val="00CF1FF7"/>
    <w:rPr>
      <w:rFonts w:ascii="Arial MT" w:eastAsia="Arial MT" w:hAnsi="Arial MT" w:cs="Arial MT"/>
      <w:lang w:val="pt-PT"/>
    </w:rPr>
  </w:style>
  <w:style w:type="table" w:customStyle="1" w:styleId="TableNormal">
    <w:name w:val="Table Normal"/>
    <w:uiPriority w:val="2"/>
    <w:unhideWhenUsed/>
    <w:qFormat/>
    <w:rsid w:val="004028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2859"/>
    <w:pPr>
      <w:widowControl w:val="0"/>
      <w:autoSpaceDE w:val="0"/>
      <w:autoSpaceDN w:val="0"/>
      <w:spacing w:after="0" w:line="240" w:lineRule="auto"/>
      <w:ind w:left="99"/>
    </w:pPr>
    <w:rPr>
      <w:rFonts w:ascii="Arial MT" w:eastAsia="Arial MT" w:hAnsi="Arial MT" w:cs="Arial MT"/>
      <w:lang w:val="pt-PT"/>
    </w:rPr>
  </w:style>
  <w:style w:type="character" w:styleId="Refdecomentrio">
    <w:name w:val="annotation reference"/>
    <w:basedOn w:val="Fontepargpadro"/>
    <w:uiPriority w:val="99"/>
    <w:semiHidden/>
    <w:unhideWhenUsed/>
    <w:rsid w:val="0005153D"/>
    <w:rPr>
      <w:sz w:val="16"/>
      <w:szCs w:val="16"/>
    </w:rPr>
  </w:style>
  <w:style w:type="paragraph" w:styleId="Textodecomentrio">
    <w:name w:val="annotation text"/>
    <w:basedOn w:val="Normal"/>
    <w:link w:val="TextodecomentrioChar"/>
    <w:uiPriority w:val="99"/>
    <w:unhideWhenUsed/>
    <w:rsid w:val="0005153D"/>
    <w:pPr>
      <w:spacing w:line="240" w:lineRule="auto"/>
    </w:pPr>
    <w:rPr>
      <w:sz w:val="20"/>
      <w:szCs w:val="20"/>
    </w:rPr>
  </w:style>
  <w:style w:type="character" w:customStyle="1" w:styleId="TextodecomentrioChar">
    <w:name w:val="Texto de comentário Char"/>
    <w:basedOn w:val="Fontepargpadro"/>
    <w:link w:val="Textodecomentrio"/>
    <w:uiPriority w:val="99"/>
    <w:rsid w:val="0005153D"/>
    <w:rPr>
      <w:sz w:val="20"/>
      <w:szCs w:val="20"/>
    </w:rPr>
  </w:style>
  <w:style w:type="paragraph" w:styleId="Assuntodocomentrio">
    <w:name w:val="annotation subject"/>
    <w:basedOn w:val="Textodecomentrio"/>
    <w:next w:val="Textodecomentrio"/>
    <w:link w:val="AssuntodocomentrioChar"/>
    <w:uiPriority w:val="99"/>
    <w:semiHidden/>
    <w:unhideWhenUsed/>
    <w:rsid w:val="0005153D"/>
    <w:rPr>
      <w:b/>
      <w:bCs/>
    </w:rPr>
  </w:style>
  <w:style w:type="character" w:customStyle="1" w:styleId="AssuntodocomentrioChar">
    <w:name w:val="Assunto do comentário Char"/>
    <w:basedOn w:val="TextodecomentrioChar"/>
    <w:link w:val="Assuntodocomentrio"/>
    <w:uiPriority w:val="99"/>
    <w:semiHidden/>
    <w:rsid w:val="0005153D"/>
    <w:rPr>
      <w:b/>
      <w:bCs/>
      <w:sz w:val="20"/>
      <w:szCs w:val="20"/>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locked/>
    <w:rsid w:val="00F63F6B"/>
  </w:style>
  <w:style w:type="character" w:customStyle="1" w:styleId="Ttulo6Char">
    <w:name w:val="Título 6 Char"/>
    <w:basedOn w:val="Fontepargpadro"/>
    <w:link w:val="Ttulo6"/>
    <w:rsid w:val="002B54B3"/>
    <w:rPr>
      <w:rFonts w:ascii="Arial" w:eastAsia="Times New Roman" w:hAnsi="Arial" w:cs="Times New Roman"/>
      <w:b/>
      <w:szCs w:val="20"/>
      <w:lang w:eastAsia="pt-BR"/>
    </w:rPr>
  </w:style>
  <w:style w:type="character" w:customStyle="1" w:styleId="fontstyle01">
    <w:name w:val="fontstyle01"/>
    <w:rsid w:val="00AE2030"/>
    <w:rPr>
      <w:rFonts w:ascii="Arial Narrow" w:hAnsi="Arial Narrow" w:hint="default"/>
      <w:b w:val="0"/>
      <w:bCs w:val="0"/>
      <w:i w:val="0"/>
      <w:iCs w:val="0"/>
      <w:color w:val="000000"/>
      <w:sz w:val="24"/>
      <w:szCs w:val="24"/>
    </w:rPr>
  </w:style>
  <w:style w:type="character" w:customStyle="1" w:styleId="fontstyle21">
    <w:name w:val="fontstyle21"/>
    <w:rsid w:val="00AE2030"/>
    <w:rPr>
      <w:rFonts w:ascii="Arial Narrow" w:hAnsi="Arial Narrow" w:hint="default"/>
      <w:b/>
      <w:bCs/>
      <w:i w:val="0"/>
      <w:iCs w:val="0"/>
      <w:color w:val="000000"/>
      <w:sz w:val="24"/>
      <w:szCs w:val="24"/>
    </w:rPr>
  </w:style>
  <w:style w:type="character" w:customStyle="1" w:styleId="Ttulo2Char">
    <w:name w:val="Título 2 Char"/>
    <w:basedOn w:val="Fontepargpadro"/>
    <w:link w:val="Ttulo2"/>
    <w:uiPriority w:val="9"/>
    <w:semiHidden/>
    <w:rsid w:val="00EB340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953635">
      <w:bodyDiv w:val="1"/>
      <w:marLeft w:val="0"/>
      <w:marRight w:val="0"/>
      <w:marTop w:val="0"/>
      <w:marBottom w:val="0"/>
      <w:divBdr>
        <w:top w:val="none" w:sz="0" w:space="0" w:color="auto"/>
        <w:left w:val="none" w:sz="0" w:space="0" w:color="auto"/>
        <w:bottom w:val="none" w:sz="0" w:space="0" w:color="auto"/>
        <w:right w:val="none" w:sz="0" w:space="0" w:color="auto"/>
      </w:divBdr>
    </w:div>
    <w:div w:id="295258987">
      <w:bodyDiv w:val="1"/>
      <w:marLeft w:val="0"/>
      <w:marRight w:val="0"/>
      <w:marTop w:val="0"/>
      <w:marBottom w:val="0"/>
      <w:divBdr>
        <w:top w:val="none" w:sz="0" w:space="0" w:color="auto"/>
        <w:left w:val="none" w:sz="0" w:space="0" w:color="auto"/>
        <w:bottom w:val="none" w:sz="0" w:space="0" w:color="auto"/>
        <w:right w:val="none" w:sz="0" w:space="0" w:color="auto"/>
      </w:divBdr>
    </w:div>
    <w:div w:id="317535169">
      <w:bodyDiv w:val="1"/>
      <w:marLeft w:val="0"/>
      <w:marRight w:val="0"/>
      <w:marTop w:val="0"/>
      <w:marBottom w:val="0"/>
      <w:divBdr>
        <w:top w:val="none" w:sz="0" w:space="0" w:color="auto"/>
        <w:left w:val="none" w:sz="0" w:space="0" w:color="auto"/>
        <w:bottom w:val="none" w:sz="0" w:space="0" w:color="auto"/>
        <w:right w:val="none" w:sz="0" w:space="0" w:color="auto"/>
      </w:divBdr>
    </w:div>
    <w:div w:id="360714931">
      <w:bodyDiv w:val="1"/>
      <w:marLeft w:val="0"/>
      <w:marRight w:val="0"/>
      <w:marTop w:val="0"/>
      <w:marBottom w:val="0"/>
      <w:divBdr>
        <w:top w:val="none" w:sz="0" w:space="0" w:color="auto"/>
        <w:left w:val="none" w:sz="0" w:space="0" w:color="auto"/>
        <w:bottom w:val="none" w:sz="0" w:space="0" w:color="auto"/>
        <w:right w:val="none" w:sz="0" w:space="0" w:color="auto"/>
      </w:divBdr>
    </w:div>
    <w:div w:id="423721017">
      <w:bodyDiv w:val="1"/>
      <w:marLeft w:val="0"/>
      <w:marRight w:val="0"/>
      <w:marTop w:val="0"/>
      <w:marBottom w:val="0"/>
      <w:divBdr>
        <w:top w:val="none" w:sz="0" w:space="0" w:color="auto"/>
        <w:left w:val="none" w:sz="0" w:space="0" w:color="auto"/>
        <w:bottom w:val="none" w:sz="0" w:space="0" w:color="auto"/>
        <w:right w:val="none" w:sz="0" w:space="0" w:color="auto"/>
      </w:divBdr>
    </w:div>
    <w:div w:id="479615954">
      <w:bodyDiv w:val="1"/>
      <w:marLeft w:val="0"/>
      <w:marRight w:val="0"/>
      <w:marTop w:val="0"/>
      <w:marBottom w:val="0"/>
      <w:divBdr>
        <w:top w:val="none" w:sz="0" w:space="0" w:color="auto"/>
        <w:left w:val="none" w:sz="0" w:space="0" w:color="auto"/>
        <w:bottom w:val="none" w:sz="0" w:space="0" w:color="auto"/>
        <w:right w:val="none" w:sz="0" w:space="0" w:color="auto"/>
      </w:divBdr>
    </w:div>
    <w:div w:id="643580959">
      <w:bodyDiv w:val="1"/>
      <w:marLeft w:val="0"/>
      <w:marRight w:val="0"/>
      <w:marTop w:val="0"/>
      <w:marBottom w:val="0"/>
      <w:divBdr>
        <w:top w:val="none" w:sz="0" w:space="0" w:color="auto"/>
        <w:left w:val="none" w:sz="0" w:space="0" w:color="auto"/>
        <w:bottom w:val="none" w:sz="0" w:space="0" w:color="auto"/>
        <w:right w:val="none" w:sz="0" w:space="0" w:color="auto"/>
      </w:divBdr>
    </w:div>
    <w:div w:id="937712892">
      <w:bodyDiv w:val="1"/>
      <w:marLeft w:val="0"/>
      <w:marRight w:val="0"/>
      <w:marTop w:val="0"/>
      <w:marBottom w:val="0"/>
      <w:divBdr>
        <w:top w:val="none" w:sz="0" w:space="0" w:color="auto"/>
        <w:left w:val="none" w:sz="0" w:space="0" w:color="auto"/>
        <w:bottom w:val="none" w:sz="0" w:space="0" w:color="auto"/>
        <w:right w:val="none" w:sz="0" w:space="0" w:color="auto"/>
      </w:divBdr>
    </w:div>
    <w:div w:id="1113986708">
      <w:bodyDiv w:val="1"/>
      <w:marLeft w:val="0"/>
      <w:marRight w:val="0"/>
      <w:marTop w:val="0"/>
      <w:marBottom w:val="0"/>
      <w:divBdr>
        <w:top w:val="none" w:sz="0" w:space="0" w:color="auto"/>
        <w:left w:val="none" w:sz="0" w:space="0" w:color="auto"/>
        <w:bottom w:val="none" w:sz="0" w:space="0" w:color="auto"/>
        <w:right w:val="none" w:sz="0" w:space="0" w:color="auto"/>
      </w:divBdr>
    </w:div>
    <w:div w:id="1132669371">
      <w:bodyDiv w:val="1"/>
      <w:marLeft w:val="0"/>
      <w:marRight w:val="0"/>
      <w:marTop w:val="0"/>
      <w:marBottom w:val="0"/>
      <w:divBdr>
        <w:top w:val="none" w:sz="0" w:space="0" w:color="auto"/>
        <w:left w:val="none" w:sz="0" w:space="0" w:color="auto"/>
        <w:bottom w:val="none" w:sz="0" w:space="0" w:color="auto"/>
        <w:right w:val="none" w:sz="0" w:space="0" w:color="auto"/>
      </w:divBdr>
    </w:div>
    <w:div w:id="1208298263">
      <w:bodyDiv w:val="1"/>
      <w:marLeft w:val="0"/>
      <w:marRight w:val="0"/>
      <w:marTop w:val="0"/>
      <w:marBottom w:val="0"/>
      <w:divBdr>
        <w:top w:val="none" w:sz="0" w:space="0" w:color="auto"/>
        <w:left w:val="none" w:sz="0" w:space="0" w:color="auto"/>
        <w:bottom w:val="none" w:sz="0" w:space="0" w:color="auto"/>
        <w:right w:val="none" w:sz="0" w:space="0" w:color="auto"/>
      </w:divBdr>
    </w:div>
    <w:div w:id="1212495385">
      <w:bodyDiv w:val="1"/>
      <w:marLeft w:val="0"/>
      <w:marRight w:val="0"/>
      <w:marTop w:val="0"/>
      <w:marBottom w:val="0"/>
      <w:divBdr>
        <w:top w:val="none" w:sz="0" w:space="0" w:color="auto"/>
        <w:left w:val="none" w:sz="0" w:space="0" w:color="auto"/>
        <w:bottom w:val="none" w:sz="0" w:space="0" w:color="auto"/>
        <w:right w:val="none" w:sz="0" w:space="0" w:color="auto"/>
      </w:divBdr>
    </w:div>
    <w:div w:id="1282951953">
      <w:bodyDiv w:val="1"/>
      <w:marLeft w:val="0"/>
      <w:marRight w:val="0"/>
      <w:marTop w:val="0"/>
      <w:marBottom w:val="0"/>
      <w:divBdr>
        <w:top w:val="none" w:sz="0" w:space="0" w:color="auto"/>
        <w:left w:val="none" w:sz="0" w:space="0" w:color="auto"/>
        <w:bottom w:val="none" w:sz="0" w:space="0" w:color="auto"/>
        <w:right w:val="none" w:sz="0" w:space="0" w:color="auto"/>
      </w:divBdr>
    </w:div>
    <w:div w:id="1306273669">
      <w:bodyDiv w:val="1"/>
      <w:marLeft w:val="0"/>
      <w:marRight w:val="0"/>
      <w:marTop w:val="0"/>
      <w:marBottom w:val="0"/>
      <w:divBdr>
        <w:top w:val="none" w:sz="0" w:space="0" w:color="auto"/>
        <w:left w:val="none" w:sz="0" w:space="0" w:color="auto"/>
        <w:bottom w:val="none" w:sz="0" w:space="0" w:color="auto"/>
        <w:right w:val="none" w:sz="0" w:space="0" w:color="auto"/>
      </w:divBdr>
    </w:div>
    <w:div w:id="1324043994">
      <w:bodyDiv w:val="1"/>
      <w:marLeft w:val="0"/>
      <w:marRight w:val="0"/>
      <w:marTop w:val="0"/>
      <w:marBottom w:val="0"/>
      <w:divBdr>
        <w:top w:val="none" w:sz="0" w:space="0" w:color="auto"/>
        <w:left w:val="none" w:sz="0" w:space="0" w:color="auto"/>
        <w:bottom w:val="none" w:sz="0" w:space="0" w:color="auto"/>
        <w:right w:val="none" w:sz="0" w:space="0" w:color="auto"/>
      </w:divBdr>
    </w:div>
    <w:div w:id="1360468411">
      <w:bodyDiv w:val="1"/>
      <w:marLeft w:val="0"/>
      <w:marRight w:val="0"/>
      <w:marTop w:val="0"/>
      <w:marBottom w:val="0"/>
      <w:divBdr>
        <w:top w:val="none" w:sz="0" w:space="0" w:color="auto"/>
        <w:left w:val="none" w:sz="0" w:space="0" w:color="auto"/>
        <w:bottom w:val="none" w:sz="0" w:space="0" w:color="auto"/>
        <w:right w:val="none" w:sz="0" w:space="0" w:color="auto"/>
      </w:divBdr>
    </w:div>
    <w:div w:id="1369647895">
      <w:bodyDiv w:val="1"/>
      <w:marLeft w:val="0"/>
      <w:marRight w:val="0"/>
      <w:marTop w:val="0"/>
      <w:marBottom w:val="0"/>
      <w:divBdr>
        <w:top w:val="none" w:sz="0" w:space="0" w:color="auto"/>
        <w:left w:val="none" w:sz="0" w:space="0" w:color="auto"/>
        <w:bottom w:val="none" w:sz="0" w:space="0" w:color="auto"/>
        <w:right w:val="none" w:sz="0" w:space="0" w:color="auto"/>
      </w:divBdr>
    </w:div>
    <w:div w:id="1419524250">
      <w:bodyDiv w:val="1"/>
      <w:marLeft w:val="0"/>
      <w:marRight w:val="0"/>
      <w:marTop w:val="0"/>
      <w:marBottom w:val="0"/>
      <w:divBdr>
        <w:top w:val="none" w:sz="0" w:space="0" w:color="auto"/>
        <w:left w:val="none" w:sz="0" w:space="0" w:color="auto"/>
        <w:bottom w:val="none" w:sz="0" w:space="0" w:color="auto"/>
        <w:right w:val="none" w:sz="0" w:space="0" w:color="auto"/>
      </w:divBdr>
    </w:div>
    <w:div w:id="1430392387">
      <w:bodyDiv w:val="1"/>
      <w:marLeft w:val="0"/>
      <w:marRight w:val="0"/>
      <w:marTop w:val="0"/>
      <w:marBottom w:val="0"/>
      <w:divBdr>
        <w:top w:val="none" w:sz="0" w:space="0" w:color="auto"/>
        <w:left w:val="none" w:sz="0" w:space="0" w:color="auto"/>
        <w:bottom w:val="none" w:sz="0" w:space="0" w:color="auto"/>
        <w:right w:val="none" w:sz="0" w:space="0" w:color="auto"/>
      </w:divBdr>
    </w:div>
    <w:div w:id="1511916364">
      <w:bodyDiv w:val="1"/>
      <w:marLeft w:val="0"/>
      <w:marRight w:val="0"/>
      <w:marTop w:val="0"/>
      <w:marBottom w:val="0"/>
      <w:divBdr>
        <w:top w:val="none" w:sz="0" w:space="0" w:color="auto"/>
        <w:left w:val="none" w:sz="0" w:space="0" w:color="auto"/>
        <w:bottom w:val="none" w:sz="0" w:space="0" w:color="auto"/>
        <w:right w:val="none" w:sz="0" w:space="0" w:color="auto"/>
      </w:divBdr>
    </w:div>
    <w:div w:id="1621523808">
      <w:bodyDiv w:val="1"/>
      <w:marLeft w:val="0"/>
      <w:marRight w:val="0"/>
      <w:marTop w:val="0"/>
      <w:marBottom w:val="0"/>
      <w:divBdr>
        <w:top w:val="none" w:sz="0" w:space="0" w:color="auto"/>
        <w:left w:val="none" w:sz="0" w:space="0" w:color="auto"/>
        <w:bottom w:val="none" w:sz="0" w:space="0" w:color="auto"/>
        <w:right w:val="none" w:sz="0" w:space="0" w:color="auto"/>
      </w:divBdr>
    </w:div>
    <w:div w:id="1670403398">
      <w:bodyDiv w:val="1"/>
      <w:marLeft w:val="0"/>
      <w:marRight w:val="0"/>
      <w:marTop w:val="0"/>
      <w:marBottom w:val="0"/>
      <w:divBdr>
        <w:top w:val="none" w:sz="0" w:space="0" w:color="auto"/>
        <w:left w:val="none" w:sz="0" w:space="0" w:color="auto"/>
        <w:bottom w:val="none" w:sz="0" w:space="0" w:color="auto"/>
        <w:right w:val="none" w:sz="0" w:space="0" w:color="auto"/>
      </w:divBdr>
    </w:div>
    <w:div w:id="1692533941">
      <w:bodyDiv w:val="1"/>
      <w:marLeft w:val="0"/>
      <w:marRight w:val="0"/>
      <w:marTop w:val="0"/>
      <w:marBottom w:val="0"/>
      <w:divBdr>
        <w:top w:val="none" w:sz="0" w:space="0" w:color="auto"/>
        <w:left w:val="none" w:sz="0" w:space="0" w:color="auto"/>
        <w:bottom w:val="none" w:sz="0" w:space="0" w:color="auto"/>
        <w:right w:val="none" w:sz="0" w:space="0" w:color="auto"/>
      </w:divBdr>
    </w:div>
    <w:div w:id="1704402404">
      <w:bodyDiv w:val="1"/>
      <w:marLeft w:val="0"/>
      <w:marRight w:val="0"/>
      <w:marTop w:val="0"/>
      <w:marBottom w:val="0"/>
      <w:divBdr>
        <w:top w:val="none" w:sz="0" w:space="0" w:color="auto"/>
        <w:left w:val="none" w:sz="0" w:space="0" w:color="auto"/>
        <w:bottom w:val="none" w:sz="0" w:space="0" w:color="auto"/>
        <w:right w:val="none" w:sz="0" w:space="0" w:color="auto"/>
      </w:divBdr>
    </w:div>
    <w:div w:id="1714308520">
      <w:bodyDiv w:val="1"/>
      <w:marLeft w:val="0"/>
      <w:marRight w:val="0"/>
      <w:marTop w:val="0"/>
      <w:marBottom w:val="0"/>
      <w:divBdr>
        <w:top w:val="none" w:sz="0" w:space="0" w:color="auto"/>
        <w:left w:val="none" w:sz="0" w:space="0" w:color="auto"/>
        <w:bottom w:val="none" w:sz="0" w:space="0" w:color="auto"/>
        <w:right w:val="none" w:sz="0" w:space="0" w:color="auto"/>
      </w:divBdr>
    </w:div>
    <w:div w:id="1721054768">
      <w:bodyDiv w:val="1"/>
      <w:marLeft w:val="0"/>
      <w:marRight w:val="0"/>
      <w:marTop w:val="0"/>
      <w:marBottom w:val="0"/>
      <w:divBdr>
        <w:top w:val="none" w:sz="0" w:space="0" w:color="auto"/>
        <w:left w:val="none" w:sz="0" w:space="0" w:color="auto"/>
        <w:bottom w:val="none" w:sz="0" w:space="0" w:color="auto"/>
        <w:right w:val="none" w:sz="0" w:space="0" w:color="auto"/>
      </w:divBdr>
    </w:div>
    <w:div w:id="1772119426">
      <w:bodyDiv w:val="1"/>
      <w:marLeft w:val="0"/>
      <w:marRight w:val="0"/>
      <w:marTop w:val="0"/>
      <w:marBottom w:val="0"/>
      <w:divBdr>
        <w:top w:val="none" w:sz="0" w:space="0" w:color="auto"/>
        <w:left w:val="none" w:sz="0" w:space="0" w:color="auto"/>
        <w:bottom w:val="none" w:sz="0" w:space="0" w:color="auto"/>
        <w:right w:val="none" w:sz="0" w:space="0" w:color="auto"/>
      </w:divBdr>
    </w:div>
    <w:div w:id="1920944112">
      <w:bodyDiv w:val="1"/>
      <w:marLeft w:val="0"/>
      <w:marRight w:val="0"/>
      <w:marTop w:val="0"/>
      <w:marBottom w:val="0"/>
      <w:divBdr>
        <w:top w:val="none" w:sz="0" w:space="0" w:color="auto"/>
        <w:left w:val="none" w:sz="0" w:space="0" w:color="auto"/>
        <w:bottom w:val="none" w:sz="0" w:space="0" w:color="auto"/>
        <w:right w:val="none" w:sz="0" w:space="0" w:color="auto"/>
      </w:divBdr>
    </w:div>
    <w:div w:id="2013142926">
      <w:bodyDiv w:val="1"/>
      <w:marLeft w:val="0"/>
      <w:marRight w:val="0"/>
      <w:marTop w:val="0"/>
      <w:marBottom w:val="0"/>
      <w:divBdr>
        <w:top w:val="none" w:sz="0" w:space="0" w:color="auto"/>
        <w:left w:val="none" w:sz="0" w:space="0" w:color="auto"/>
        <w:bottom w:val="none" w:sz="0" w:space="0" w:color="auto"/>
        <w:right w:val="none" w:sz="0" w:space="0" w:color="auto"/>
      </w:divBdr>
    </w:div>
    <w:div w:id="2064525017">
      <w:bodyDiv w:val="1"/>
      <w:marLeft w:val="0"/>
      <w:marRight w:val="0"/>
      <w:marTop w:val="0"/>
      <w:marBottom w:val="0"/>
      <w:divBdr>
        <w:top w:val="none" w:sz="0" w:space="0" w:color="auto"/>
        <w:left w:val="none" w:sz="0" w:space="0" w:color="auto"/>
        <w:bottom w:val="none" w:sz="0" w:space="0" w:color="auto"/>
        <w:right w:val="none" w:sz="0" w:space="0" w:color="auto"/>
      </w:divBdr>
    </w:div>
    <w:div w:id="2067098056">
      <w:bodyDiv w:val="1"/>
      <w:marLeft w:val="0"/>
      <w:marRight w:val="0"/>
      <w:marTop w:val="0"/>
      <w:marBottom w:val="0"/>
      <w:divBdr>
        <w:top w:val="none" w:sz="0" w:space="0" w:color="auto"/>
        <w:left w:val="none" w:sz="0" w:space="0" w:color="auto"/>
        <w:bottom w:val="none" w:sz="0" w:space="0" w:color="auto"/>
        <w:right w:val="none" w:sz="0" w:space="0" w:color="auto"/>
      </w:divBdr>
    </w:div>
    <w:div w:id="2101902561">
      <w:bodyDiv w:val="1"/>
      <w:marLeft w:val="0"/>
      <w:marRight w:val="0"/>
      <w:marTop w:val="0"/>
      <w:marBottom w:val="0"/>
      <w:divBdr>
        <w:top w:val="none" w:sz="0" w:space="0" w:color="auto"/>
        <w:left w:val="none" w:sz="0" w:space="0" w:color="auto"/>
        <w:bottom w:val="none" w:sz="0" w:space="0" w:color="auto"/>
        <w:right w:val="none" w:sz="0" w:space="0" w:color="auto"/>
      </w:divBdr>
    </w:div>
    <w:div w:id="2111772777">
      <w:bodyDiv w:val="1"/>
      <w:marLeft w:val="0"/>
      <w:marRight w:val="0"/>
      <w:marTop w:val="0"/>
      <w:marBottom w:val="0"/>
      <w:divBdr>
        <w:top w:val="none" w:sz="0" w:space="0" w:color="auto"/>
        <w:left w:val="none" w:sz="0" w:space="0" w:color="auto"/>
        <w:bottom w:val="none" w:sz="0" w:space="0" w:color="auto"/>
        <w:right w:val="none" w:sz="0" w:space="0" w:color="auto"/>
      </w:divBdr>
    </w:div>
    <w:div w:id="211343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turismo.diretoria@bonito.ms.gov.br" TargetMode="External"/><Relationship Id="rId1" Type="http://schemas.openxmlformats.org/officeDocument/2006/relationships/hyperlink" Target="mailto:turismo@bonito.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68755-7B92-498E-A15C-D8B6233D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468</Words>
  <Characters>2528</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PC-05</dc:creator>
  <cp:lastModifiedBy>User</cp:lastModifiedBy>
  <cp:revision>11</cp:revision>
  <cp:lastPrinted>2025-02-17T14:11:00Z</cp:lastPrinted>
  <dcterms:created xsi:type="dcterms:W3CDTF">2023-11-10T16:48:00Z</dcterms:created>
  <dcterms:modified xsi:type="dcterms:W3CDTF">2025-02-21T13:22:00Z</dcterms:modified>
</cp:coreProperties>
</file>